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2DA1" w14:textId="77777777" w:rsidR="005B63EB" w:rsidRDefault="005B63EB" w:rsidP="00252091">
      <w:pPr>
        <w:rPr>
          <w:b/>
          <w:bCs/>
        </w:rPr>
      </w:pPr>
    </w:p>
    <w:p w14:paraId="3FA4E520" w14:textId="7F5DEB48" w:rsidR="00252091" w:rsidRPr="00252091" w:rsidRDefault="00252091" w:rsidP="00252091">
      <w:pPr>
        <w:rPr>
          <w:rFonts w:eastAsiaTheme="minorHAnsi"/>
          <w:b/>
          <w:bCs/>
        </w:rPr>
      </w:pPr>
      <w:r>
        <w:rPr>
          <w:b/>
          <w:bCs/>
        </w:rPr>
        <w:t>Purpose</w:t>
      </w:r>
    </w:p>
    <w:p w14:paraId="33F6CC5A" w14:textId="7D3F9CDB" w:rsidR="00252091" w:rsidRDefault="00252091" w:rsidP="00252091">
      <w:r>
        <w:t xml:space="preserve">The purpose of this document is to describe the procedure/process for managing, maintaining and delegation of social media content associated with </w:t>
      </w:r>
      <w:proofErr w:type="spellStart"/>
      <w:r w:rsidR="005B63EB">
        <w:t>Erina</w:t>
      </w:r>
      <w:proofErr w:type="spellEnd"/>
      <w:r w:rsidR="005B63EB">
        <w:t xml:space="preserve"> Community Baptist Church</w:t>
      </w:r>
      <w:r>
        <w:t>. This includes the guidelines for authorizing and disseminating approved content across social media, sites and services mentioned below, and is also intended to cover any other social media services that are developed in the future:</w:t>
      </w:r>
    </w:p>
    <w:p w14:paraId="1E0A565D" w14:textId="44A6A981" w:rsidR="00252091" w:rsidRDefault="00252091" w:rsidP="00252091">
      <w:pPr>
        <w:pStyle w:val="ListParagraph"/>
        <w:numPr>
          <w:ilvl w:val="0"/>
          <w:numId w:val="15"/>
        </w:numPr>
        <w:spacing w:after="0" w:line="240" w:lineRule="auto"/>
      </w:pPr>
      <w:r>
        <w:t>social networking sites (e.g. Facebook, Instagram</w:t>
      </w:r>
      <w:r w:rsidR="00F12158">
        <w:t xml:space="preserve">, </w:t>
      </w:r>
      <w:proofErr w:type="spellStart"/>
      <w:r w:rsidR="00F12158">
        <w:t>Whats</w:t>
      </w:r>
      <w:proofErr w:type="spellEnd"/>
      <w:r w:rsidR="00F12158">
        <w:t xml:space="preserve"> App</w:t>
      </w:r>
      <w:proofErr w:type="gramStart"/>
      <w:r>
        <w:t>);</w:t>
      </w:r>
      <w:proofErr w:type="gramEnd"/>
    </w:p>
    <w:p w14:paraId="0D9FF412" w14:textId="77777777" w:rsidR="00252091" w:rsidRDefault="00252091" w:rsidP="00252091">
      <w:pPr>
        <w:pStyle w:val="ListParagraph"/>
        <w:numPr>
          <w:ilvl w:val="0"/>
          <w:numId w:val="15"/>
        </w:numPr>
        <w:spacing w:after="0" w:line="240" w:lineRule="auto"/>
      </w:pPr>
      <w:r>
        <w:t>professional networking services (e.g. LinkedIn)</w:t>
      </w:r>
    </w:p>
    <w:p w14:paraId="4C63188D" w14:textId="77777777" w:rsidR="00252091" w:rsidRDefault="00252091" w:rsidP="00252091">
      <w:pPr>
        <w:pStyle w:val="ListParagraph"/>
        <w:numPr>
          <w:ilvl w:val="0"/>
          <w:numId w:val="15"/>
        </w:numPr>
        <w:spacing w:after="0" w:line="240" w:lineRule="auto"/>
      </w:pPr>
      <w:r>
        <w:t>video and photo sharing websites (e.g. YouTube)</w:t>
      </w:r>
    </w:p>
    <w:p w14:paraId="10B1B40A" w14:textId="77777777" w:rsidR="00252091" w:rsidRDefault="00252091" w:rsidP="00252091">
      <w:pPr>
        <w:pStyle w:val="ListParagraph"/>
        <w:numPr>
          <w:ilvl w:val="0"/>
          <w:numId w:val="15"/>
        </w:numPr>
        <w:spacing w:after="0" w:line="240" w:lineRule="auto"/>
      </w:pPr>
      <w:r>
        <w:t>micro-blogging (e.g. Twitter</w:t>
      </w:r>
      <w:proofErr w:type="gramStart"/>
      <w:r>
        <w:t>);</w:t>
      </w:r>
      <w:proofErr w:type="gramEnd"/>
    </w:p>
    <w:p w14:paraId="0C549CCE" w14:textId="77777777" w:rsidR="00252091" w:rsidRDefault="00252091" w:rsidP="00252091">
      <w:pPr>
        <w:pStyle w:val="ListParagraph"/>
        <w:numPr>
          <w:ilvl w:val="0"/>
          <w:numId w:val="15"/>
        </w:numPr>
        <w:spacing w:after="0" w:line="240" w:lineRule="auto"/>
      </w:pPr>
      <w:r>
        <w:t>forums and discussion boards (e.g. Google Groups</w:t>
      </w:r>
      <w:proofErr w:type="gramStart"/>
      <w:r>
        <w:t>);</w:t>
      </w:r>
      <w:proofErr w:type="gramEnd"/>
    </w:p>
    <w:p w14:paraId="25105504" w14:textId="77777777" w:rsidR="00252091" w:rsidRDefault="00252091" w:rsidP="00252091">
      <w:pPr>
        <w:pStyle w:val="ListParagraph"/>
        <w:numPr>
          <w:ilvl w:val="0"/>
          <w:numId w:val="15"/>
        </w:numPr>
        <w:spacing w:after="0" w:line="240" w:lineRule="auto"/>
      </w:pPr>
      <w:r>
        <w:t>online collaborations (e.g. Wikipedia</w:t>
      </w:r>
      <w:proofErr w:type="gramStart"/>
      <w:r>
        <w:t>);</w:t>
      </w:r>
      <w:proofErr w:type="gramEnd"/>
    </w:p>
    <w:p w14:paraId="7E9A4D8C" w14:textId="77777777" w:rsidR="00252091" w:rsidRDefault="00252091" w:rsidP="00252091">
      <w:pPr>
        <w:pStyle w:val="ListParagraph"/>
        <w:numPr>
          <w:ilvl w:val="0"/>
          <w:numId w:val="15"/>
        </w:numPr>
        <w:spacing w:after="0" w:line="240" w:lineRule="auto"/>
      </w:pPr>
      <w:proofErr w:type="gramStart"/>
      <w:r>
        <w:t>podcasting;</w:t>
      </w:r>
      <w:proofErr w:type="gramEnd"/>
    </w:p>
    <w:p w14:paraId="009DDE90" w14:textId="77777777" w:rsidR="00252091" w:rsidRDefault="00252091" w:rsidP="00252091">
      <w:pPr>
        <w:pStyle w:val="ListParagraph"/>
        <w:numPr>
          <w:ilvl w:val="0"/>
          <w:numId w:val="15"/>
        </w:numPr>
        <w:spacing w:after="0" w:line="240" w:lineRule="auto"/>
      </w:pPr>
      <w:r>
        <w:t>blogs including corporate blogs and personal blogs; and</w:t>
      </w:r>
    </w:p>
    <w:p w14:paraId="436FE09A" w14:textId="77777777" w:rsidR="00252091" w:rsidRDefault="00252091" w:rsidP="00252091">
      <w:pPr>
        <w:pStyle w:val="ListParagraph"/>
        <w:numPr>
          <w:ilvl w:val="0"/>
          <w:numId w:val="15"/>
        </w:numPr>
        <w:spacing w:after="0" w:line="240" w:lineRule="auto"/>
      </w:pPr>
      <w:r>
        <w:t>blogs hosted by traditional media outlets.</w:t>
      </w:r>
    </w:p>
    <w:p w14:paraId="360846D1" w14:textId="77777777" w:rsidR="00252091" w:rsidRDefault="00252091" w:rsidP="00252091">
      <w:pPr>
        <w:pStyle w:val="ListParagraph"/>
        <w:ind w:left="1080"/>
      </w:pPr>
    </w:p>
    <w:p w14:paraId="7691A12E" w14:textId="353E1B32" w:rsidR="00252091" w:rsidRPr="00934BDA" w:rsidRDefault="00252091" w:rsidP="00252091">
      <w:r>
        <w:t xml:space="preserve">This policy aims to ensure the effective management and responsible representation of </w:t>
      </w:r>
      <w:r w:rsidR="005B63EB">
        <w:t>EC</w:t>
      </w:r>
      <w:r>
        <w:t xml:space="preserve">BC’s online </w:t>
      </w:r>
      <w:r w:rsidRPr="00934BDA">
        <w:t xml:space="preserve">presence across the diverse landscape of social media platforms, </w:t>
      </w:r>
      <w:proofErr w:type="gramStart"/>
      <w:r w:rsidRPr="00934BDA">
        <w:t>sites</w:t>
      </w:r>
      <w:proofErr w:type="gramEnd"/>
      <w:r w:rsidRPr="00934BDA">
        <w:t xml:space="preserve"> and services.</w:t>
      </w:r>
    </w:p>
    <w:p w14:paraId="4BE15912" w14:textId="77777777" w:rsidR="00252091" w:rsidRPr="00934BDA" w:rsidRDefault="00252091" w:rsidP="00252091">
      <w:pPr>
        <w:pStyle w:val="paragraph"/>
        <w:spacing w:before="0" w:beforeAutospacing="0" w:after="0" w:afterAutospacing="0"/>
        <w:textAlignment w:val="baseline"/>
        <w:rPr>
          <w:rFonts w:ascii="Segoe UI" w:hAnsi="Segoe UI" w:cs="Segoe UI"/>
          <w:sz w:val="22"/>
          <w:szCs w:val="22"/>
        </w:rPr>
      </w:pPr>
      <w:r w:rsidRPr="00934BDA">
        <w:rPr>
          <w:rStyle w:val="normaltextrun"/>
          <w:rFonts w:ascii="Calibri" w:hAnsi="Calibri" w:cs="Calibri"/>
          <w:b/>
          <w:bCs/>
          <w:sz w:val="22"/>
          <w:szCs w:val="22"/>
        </w:rPr>
        <w:t>Christian Rationale</w:t>
      </w:r>
    </w:p>
    <w:p w14:paraId="7B76949A" w14:textId="587A16FD" w:rsidR="00B50988" w:rsidRPr="00B50988" w:rsidRDefault="00B50988" w:rsidP="00B50988">
      <w:pPr>
        <w:pStyle w:val="paragraph"/>
        <w:rPr>
          <w:rFonts w:ascii="Calibri" w:hAnsi="Calibri" w:cs="Calibri"/>
          <w:sz w:val="22"/>
          <w:szCs w:val="22"/>
        </w:rPr>
      </w:pPr>
      <w:r w:rsidRPr="00B50988">
        <w:rPr>
          <w:rFonts w:ascii="Calibri" w:hAnsi="Calibri" w:cs="Calibri"/>
          <w:sz w:val="22"/>
          <w:szCs w:val="22"/>
        </w:rPr>
        <w:t>In response to Christ’s call to ‘Love the Lord your God with all your heart, soul, mind and strength and love your neighbour as yourself’ (Mark 12:30-31), Erina Community Baptist Church is committed to the health, wellbeing and safety of every person connected to us, its activities, or who enter the land on which we are built.  </w:t>
      </w:r>
    </w:p>
    <w:p w14:paraId="39FF9611" w14:textId="4D12E9D8" w:rsidR="00B50988" w:rsidRPr="00B50988" w:rsidRDefault="00B50988" w:rsidP="00B50988">
      <w:pPr>
        <w:pStyle w:val="paragraph"/>
        <w:rPr>
          <w:rFonts w:ascii="Calibri" w:hAnsi="Calibri" w:cs="Calibri"/>
          <w:sz w:val="22"/>
          <w:szCs w:val="22"/>
        </w:rPr>
      </w:pPr>
      <w:r w:rsidRPr="00B50988">
        <w:rPr>
          <w:rFonts w:ascii="Calibri" w:hAnsi="Calibri" w:cs="Calibri"/>
          <w:sz w:val="22"/>
          <w:szCs w:val="22"/>
        </w:rPr>
        <w:t>It is our mission to be a loving church, knowing and sharing the life-changing message of Jesus, and one way we can fulfill this is through our policies and procedures, as we walk humbly in God’s grace to seek safety and justice in a world broken by sin. </w:t>
      </w:r>
    </w:p>
    <w:p w14:paraId="17D12886" w14:textId="70407C64" w:rsidR="00252091" w:rsidRPr="00B50988" w:rsidRDefault="00B50988" w:rsidP="00B50988">
      <w:pPr>
        <w:pStyle w:val="paragraph"/>
        <w:rPr>
          <w:rFonts w:ascii="Calibri" w:hAnsi="Calibri" w:cs="Calibri"/>
          <w:sz w:val="22"/>
          <w:szCs w:val="22"/>
        </w:rPr>
      </w:pPr>
      <w:r w:rsidRPr="00B50988">
        <w:rPr>
          <w:rFonts w:ascii="Calibri" w:hAnsi="Calibri" w:cs="Calibri"/>
          <w:sz w:val="22"/>
          <w:szCs w:val="22"/>
        </w:rPr>
        <w:t xml:space="preserve">We desire to be an authentic and healthy church that upholds government legislation (1 Peter 2:13) and the laws of the land (Genesis 2:15) since ‘through Him all things were made’ (John 1:3). Careful planning, </w:t>
      </w:r>
      <w:proofErr w:type="gramStart"/>
      <w:r w:rsidRPr="00B50988">
        <w:rPr>
          <w:rFonts w:ascii="Calibri" w:hAnsi="Calibri" w:cs="Calibri"/>
          <w:sz w:val="22"/>
          <w:szCs w:val="22"/>
        </w:rPr>
        <w:t>implementing</w:t>
      </w:r>
      <w:proofErr w:type="gramEnd"/>
      <w:r w:rsidRPr="00B50988">
        <w:rPr>
          <w:rFonts w:ascii="Calibri" w:hAnsi="Calibri" w:cs="Calibri"/>
          <w:sz w:val="22"/>
          <w:szCs w:val="22"/>
        </w:rPr>
        <w:t xml:space="preserve"> and reviewing of our </w:t>
      </w:r>
      <w:r>
        <w:rPr>
          <w:rFonts w:ascii="Calibri" w:hAnsi="Calibri" w:cs="Calibri"/>
          <w:sz w:val="22"/>
          <w:szCs w:val="22"/>
        </w:rPr>
        <w:t>social media policy</w:t>
      </w:r>
      <w:r w:rsidRPr="00B50988">
        <w:rPr>
          <w:rFonts w:ascii="Calibri" w:hAnsi="Calibri" w:cs="Calibri"/>
          <w:sz w:val="22"/>
          <w:szCs w:val="22"/>
        </w:rPr>
        <w:t xml:space="preserve"> enables us to guide people in maintaining a safe church environment, just as God keeps us safe (Psalm 46:1). This includes minimising risk and hazards, correctly reporting misconduct and nurturing leaders carrying out their duties and responsibilities. </w:t>
      </w:r>
    </w:p>
    <w:p w14:paraId="4E0C4A9C" w14:textId="72F82B67" w:rsidR="00252091" w:rsidRPr="00934BDA" w:rsidRDefault="00B50988" w:rsidP="00B50988">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sz w:val="22"/>
          <w:szCs w:val="22"/>
        </w:rPr>
        <w:t>Erina Community Baptist Church</w:t>
      </w:r>
      <w:r w:rsidR="00252091" w:rsidRPr="00934BDA">
        <w:rPr>
          <w:rStyle w:val="normaltextrun"/>
          <w:rFonts w:ascii="Calibri" w:hAnsi="Calibri" w:cs="Calibri"/>
          <w:sz w:val="22"/>
          <w:szCs w:val="22"/>
        </w:rPr>
        <w:t xml:space="preserve"> places a high priority on ensuring online social media safety, aligning with our Christian commitment to act as ‘faithful stewards’ and utilize our talents to ‘serve others’ as guided by 1 Peter 4:10.</w:t>
      </w:r>
      <w:r w:rsidR="00252091" w:rsidRPr="00934BDA">
        <w:rPr>
          <w:rStyle w:val="eop"/>
          <w:rFonts w:ascii="Calibri" w:hAnsi="Calibri" w:cs="Calibri"/>
          <w:sz w:val="22"/>
          <w:szCs w:val="22"/>
        </w:rPr>
        <w:t> </w:t>
      </w:r>
    </w:p>
    <w:p w14:paraId="47E18782" w14:textId="77777777" w:rsidR="00AF758C" w:rsidRPr="00AF758C" w:rsidRDefault="00AF758C" w:rsidP="00AF758C">
      <w:pPr>
        <w:pStyle w:val="NoSpacing"/>
      </w:pPr>
    </w:p>
    <w:p w14:paraId="7D4CF2A8" w14:textId="77777777" w:rsidR="00D01B9E" w:rsidRDefault="00D01B9E" w:rsidP="00D01B9E">
      <w:pPr>
        <w:rPr>
          <w:rFonts w:eastAsiaTheme="minorHAnsi"/>
          <w:b/>
          <w:bCs/>
        </w:rPr>
      </w:pPr>
      <w:r>
        <w:rPr>
          <w:b/>
          <w:bCs/>
        </w:rPr>
        <w:t>Scope &amp; Applicability</w:t>
      </w:r>
    </w:p>
    <w:p w14:paraId="5ED06079" w14:textId="62FECC4C" w:rsidR="00D01B9E" w:rsidRDefault="00D01B9E" w:rsidP="00D01B9E">
      <w:r>
        <w:t>This policy applies to all staff, pastors, leaders, volunteers and</w:t>
      </w:r>
      <w:r w:rsidR="00B50988">
        <w:t xml:space="preserve"> c</w:t>
      </w:r>
      <w:r>
        <w:t xml:space="preserve">hurch </w:t>
      </w:r>
      <w:r w:rsidR="00B50988">
        <w:t>m</w:t>
      </w:r>
      <w:r>
        <w:t xml:space="preserve">embers and any other persons that may be identified a part of </w:t>
      </w:r>
      <w:r w:rsidR="00B50988">
        <w:t>EC</w:t>
      </w:r>
      <w:r>
        <w:t xml:space="preserve">BC. This includes where your comments, postings or profile can identify you a staff member or other worker of </w:t>
      </w:r>
      <w:r w:rsidR="00B50988">
        <w:t>EC</w:t>
      </w:r>
      <w:r>
        <w:t xml:space="preserve">BC irrespective of whether you are using </w:t>
      </w:r>
      <w:r w:rsidR="00B50988">
        <w:t>EC</w:t>
      </w:r>
      <w:r>
        <w:t xml:space="preserve">BC or personal computers, </w:t>
      </w:r>
      <w:proofErr w:type="gramStart"/>
      <w:r>
        <w:t>devices</w:t>
      </w:r>
      <w:proofErr w:type="gramEnd"/>
      <w:r>
        <w:t xml:space="preserve"> or equipment.</w:t>
      </w:r>
    </w:p>
    <w:p w14:paraId="7B11EF33" w14:textId="51068249" w:rsidR="00D01B9E" w:rsidRDefault="00D01B9E" w:rsidP="00D01B9E">
      <w:r>
        <w:t xml:space="preserve">Activities on social media should be considered public. Despite the availability of privacy functions on social media, it is possible for content to be shared beyond intended recipients. This policy is for the mutual protection of </w:t>
      </w:r>
      <w:r w:rsidR="00B50988">
        <w:t>EC</w:t>
      </w:r>
      <w:r>
        <w:t xml:space="preserve">BC and its works and is not intended to prevent, </w:t>
      </w:r>
      <w:r w:rsidR="006A0E92">
        <w:t>discourage,</w:t>
      </w:r>
      <w:r>
        <w:t xml:space="preserve"> or unduly limit expression of personal opinions or online activities.</w:t>
      </w:r>
    </w:p>
    <w:p w14:paraId="42122C5F" w14:textId="0AAC0CE8" w:rsidR="00CD4567" w:rsidRPr="002E422C" w:rsidRDefault="00CD4567">
      <w:pPr>
        <w:rPr>
          <w:b/>
          <w:bCs/>
        </w:rPr>
      </w:pPr>
      <w:r w:rsidRPr="002E422C">
        <w:rPr>
          <w:b/>
          <w:bCs/>
        </w:rPr>
        <w:t>Th</w:t>
      </w:r>
      <w:r w:rsidR="002E422C" w:rsidRPr="002E422C">
        <w:rPr>
          <w:b/>
          <w:bCs/>
        </w:rPr>
        <w:t xml:space="preserve">is </w:t>
      </w:r>
      <w:r w:rsidR="003F05F5" w:rsidRPr="002E422C">
        <w:rPr>
          <w:b/>
          <w:bCs/>
        </w:rPr>
        <w:t>policy</w:t>
      </w:r>
      <w:r w:rsidRPr="002E422C">
        <w:rPr>
          <w:b/>
          <w:bCs/>
        </w:rPr>
        <w:t xml:space="preserve"> </w:t>
      </w:r>
      <w:r w:rsidR="002E422C" w:rsidRPr="002E422C">
        <w:rPr>
          <w:b/>
          <w:bCs/>
        </w:rPr>
        <w:t xml:space="preserve">encourages staff and volunteers to </w:t>
      </w:r>
      <w:r w:rsidRPr="002E422C">
        <w:rPr>
          <w:b/>
          <w:bCs/>
        </w:rPr>
        <w:t>addres</w:t>
      </w:r>
      <w:r w:rsidR="002E422C" w:rsidRPr="002E422C">
        <w:rPr>
          <w:b/>
          <w:bCs/>
        </w:rPr>
        <w:t>s</w:t>
      </w:r>
      <w:r w:rsidR="003F05F5" w:rsidRPr="002E422C">
        <w:rPr>
          <w:b/>
          <w:bCs/>
        </w:rPr>
        <w:t xml:space="preserve"> the </w:t>
      </w:r>
      <w:r w:rsidR="002E422C" w:rsidRPr="002E422C">
        <w:rPr>
          <w:b/>
          <w:bCs/>
        </w:rPr>
        <w:t xml:space="preserve">ongoing </w:t>
      </w:r>
      <w:r w:rsidR="003F05F5" w:rsidRPr="002E422C">
        <w:rPr>
          <w:b/>
          <w:bCs/>
        </w:rPr>
        <w:t>inherent online</w:t>
      </w:r>
      <w:r w:rsidRPr="002E422C">
        <w:rPr>
          <w:b/>
          <w:bCs/>
        </w:rPr>
        <w:t xml:space="preserve"> risks by:</w:t>
      </w:r>
    </w:p>
    <w:p w14:paraId="4E3D0623" w14:textId="2883B214" w:rsidR="00CD4567" w:rsidRDefault="00513A10" w:rsidP="00CD4567">
      <w:pPr>
        <w:pStyle w:val="ListParagraph"/>
        <w:numPr>
          <w:ilvl w:val="0"/>
          <w:numId w:val="1"/>
        </w:numPr>
      </w:pPr>
      <w:r>
        <w:t>Identifying</w:t>
      </w:r>
      <w:r w:rsidR="003F05F5">
        <w:t xml:space="preserve"> the possible risks in </w:t>
      </w:r>
      <w:r w:rsidR="00B50988">
        <w:t>EC</w:t>
      </w:r>
      <w:r w:rsidR="003F05F5">
        <w:t xml:space="preserve">BC’s </w:t>
      </w:r>
      <w:r w:rsidR="00470EAB">
        <w:t>current online presence on various social media platforms</w:t>
      </w:r>
    </w:p>
    <w:p w14:paraId="2EFAD929" w14:textId="77777777" w:rsidR="00176DE9" w:rsidRDefault="00513A10" w:rsidP="00176DE9">
      <w:pPr>
        <w:pStyle w:val="ListParagraph"/>
        <w:numPr>
          <w:ilvl w:val="0"/>
          <w:numId w:val="1"/>
        </w:numPr>
      </w:pPr>
      <w:r>
        <w:t xml:space="preserve">Considering </w:t>
      </w:r>
      <w:r w:rsidR="00470EAB">
        <w:t xml:space="preserve">the </w:t>
      </w:r>
      <w:r>
        <w:t>risks in terms of consequences and likelihoo</w:t>
      </w:r>
      <w:r w:rsidR="00176DE9">
        <w:t>d</w:t>
      </w:r>
    </w:p>
    <w:p w14:paraId="5F6F7093" w14:textId="0C36D7A0" w:rsidR="00513A10" w:rsidRDefault="002B2E03" w:rsidP="00176DE9">
      <w:pPr>
        <w:pStyle w:val="ListParagraph"/>
        <w:numPr>
          <w:ilvl w:val="0"/>
          <w:numId w:val="1"/>
        </w:numPr>
      </w:pPr>
      <w:r>
        <w:t xml:space="preserve">Ensuring </w:t>
      </w:r>
      <w:r w:rsidR="00BA11B7">
        <w:t xml:space="preserve">staff &amp; volunteer are inducted </w:t>
      </w:r>
      <w:r>
        <w:t>and understand the following:</w:t>
      </w:r>
    </w:p>
    <w:p w14:paraId="55EEA2D0" w14:textId="66F14B69" w:rsidR="002B2E03" w:rsidRDefault="002B2E03" w:rsidP="002B2E03">
      <w:pPr>
        <w:pStyle w:val="ListParagraph"/>
      </w:pPr>
      <w:r>
        <w:t>- Safe Church Policy</w:t>
      </w:r>
    </w:p>
    <w:p w14:paraId="5D6D43E2" w14:textId="28DBB709" w:rsidR="002B2E03" w:rsidRDefault="002B2E03" w:rsidP="00197989">
      <w:pPr>
        <w:pStyle w:val="ListParagraph"/>
      </w:pPr>
      <w:r>
        <w:t>- Code of Conduct</w:t>
      </w:r>
    </w:p>
    <w:p w14:paraId="4363C9D8" w14:textId="69281E7C" w:rsidR="002B2E03" w:rsidRDefault="002B2E03" w:rsidP="00B50988">
      <w:pPr>
        <w:pStyle w:val="ListParagraph"/>
      </w:pPr>
      <w:r>
        <w:t>- Screening Questionnaire</w:t>
      </w:r>
    </w:p>
    <w:p w14:paraId="513E99DB" w14:textId="13159EC5" w:rsidR="00513A10" w:rsidRDefault="002B2E03" w:rsidP="00513A10">
      <w:pPr>
        <w:pStyle w:val="ListParagraph"/>
        <w:numPr>
          <w:ilvl w:val="0"/>
          <w:numId w:val="2"/>
        </w:numPr>
      </w:pPr>
      <w:r>
        <w:t>Continual m</w:t>
      </w:r>
      <w:r w:rsidR="00513A10">
        <w:t>onitoring and reviewing risks</w:t>
      </w:r>
      <w:r>
        <w:t xml:space="preserve"> as they </w:t>
      </w:r>
      <w:proofErr w:type="gramStart"/>
      <w:r>
        <w:t>occur</w:t>
      </w:r>
      <w:proofErr w:type="gramEnd"/>
    </w:p>
    <w:p w14:paraId="1732D9F5" w14:textId="0DAD55F0" w:rsidR="00D3588F" w:rsidRPr="00D3588F" w:rsidRDefault="00D3588F" w:rsidP="00D3588F">
      <w:pPr>
        <w:rPr>
          <w:rFonts w:eastAsiaTheme="minorHAnsi"/>
          <w:b/>
          <w:bCs/>
        </w:rPr>
      </w:pPr>
      <w:r>
        <w:rPr>
          <w:b/>
          <w:bCs/>
        </w:rPr>
        <w:t>Guidelines for appropriate use of social media</w:t>
      </w:r>
    </w:p>
    <w:p w14:paraId="7BEA0C97" w14:textId="034AB62F" w:rsidR="00D3588F" w:rsidRDefault="00B50988" w:rsidP="00D3588F">
      <w:r>
        <w:t>EC</w:t>
      </w:r>
      <w:r w:rsidR="00D3588F">
        <w:t xml:space="preserve">BC expects that </w:t>
      </w:r>
      <w:proofErr w:type="gramStart"/>
      <w:r w:rsidR="00D3588F">
        <w:t>all of</w:t>
      </w:r>
      <w:proofErr w:type="gramEnd"/>
      <w:r w:rsidR="00D3588F">
        <w:t xml:space="preserve"> its staff, volunteers, and any other persons that may be identified as a part of </w:t>
      </w:r>
      <w:r>
        <w:t>EC</w:t>
      </w:r>
      <w:r w:rsidR="00D3588F">
        <w:t xml:space="preserve">BC will uphold the expected level of professional conduct and ethical </w:t>
      </w:r>
      <w:proofErr w:type="spellStart"/>
      <w:r w:rsidR="00D3588F">
        <w:t>behaviour</w:t>
      </w:r>
      <w:proofErr w:type="spellEnd"/>
      <w:r w:rsidR="00D3588F">
        <w:t xml:space="preserve"> when using social media. It is critical that staff and volunteers of </w:t>
      </w:r>
      <w:r>
        <w:t>EC</w:t>
      </w:r>
      <w:r w:rsidR="00D3588F">
        <w:t xml:space="preserve">BC exhibit a high standard of professional conduct to maintain public confidence in </w:t>
      </w:r>
      <w:r>
        <w:t>EC</w:t>
      </w:r>
      <w:r w:rsidR="00D3588F">
        <w:t xml:space="preserve">BC’s operations and reinforce the corporate values of transparency, accountability, </w:t>
      </w:r>
      <w:proofErr w:type="gramStart"/>
      <w:r w:rsidR="00D3588F">
        <w:t>respect</w:t>
      </w:r>
      <w:proofErr w:type="gramEnd"/>
      <w:r w:rsidR="00D3588F">
        <w:t xml:space="preserve"> and responsibility.</w:t>
      </w:r>
    </w:p>
    <w:p w14:paraId="5CF20034" w14:textId="77777777" w:rsidR="00D3588F" w:rsidRDefault="00D3588F" w:rsidP="00D3588F">
      <w:r>
        <w:t>It is essential to adhere to the following guidelines:</w:t>
      </w:r>
    </w:p>
    <w:p w14:paraId="4AFEB4C4" w14:textId="77777777" w:rsidR="00D3588F" w:rsidRDefault="00D3588F" w:rsidP="00D3588F">
      <w:pPr>
        <w:pStyle w:val="ListParagraph"/>
        <w:numPr>
          <w:ilvl w:val="0"/>
          <w:numId w:val="16"/>
        </w:numPr>
        <w:spacing w:after="0" w:line="240" w:lineRule="auto"/>
      </w:pPr>
      <w:r>
        <w:t xml:space="preserve">think before you post/publish or share information through such </w:t>
      </w:r>
      <w:proofErr w:type="gramStart"/>
      <w:r>
        <w:t>sites;</w:t>
      </w:r>
      <w:proofErr w:type="gramEnd"/>
    </w:p>
    <w:p w14:paraId="28698FEE" w14:textId="77777777" w:rsidR="00D3588F" w:rsidRDefault="00D3588F" w:rsidP="00D3588F">
      <w:pPr>
        <w:pStyle w:val="ListParagraph"/>
        <w:numPr>
          <w:ilvl w:val="0"/>
          <w:numId w:val="16"/>
        </w:numPr>
        <w:spacing w:after="0" w:line="240" w:lineRule="auto"/>
      </w:pPr>
      <w:r>
        <w:t xml:space="preserve">be thoughtful and show respect for people with whom you </w:t>
      </w:r>
      <w:proofErr w:type="gramStart"/>
      <w:r>
        <w:t>interact;</w:t>
      </w:r>
      <w:proofErr w:type="gramEnd"/>
    </w:p>
    <w:p w14:paraId="74C3774C" w14:textId="77777777" w:rsidR="00D3588F" w:rsidRDefault="00D3588F" w:rsidP="00D3588F">
      <w:pPr>
        <w:pStyle w:val="ListParagraph"/>
        <w:numPr>
          <w:ilvl w:val="0"/>
          <w:numId w:val="16"/>
        </w:numPr>
        <w:spacing w:after="0" w:line="240" w:lineRule="auto"/>
      </w:pPr>
      <w:r>
        <w:t xml:space="preserve">be respectful of the opinions, cultures and beliefs of </w:t>
      </w:r>
      <w:proofErr w:type="gramStart"/>
      <w:r>
        <w:t>others;</w:t>
      </w:r>
      <w:proofErr w:type="gramEnd"/>
    </w:p>
    <w:p w14:paraId="09C496A6" w14:textId="77777777" w:rsidR="00D3588F" w:rsidRDefault="00D3588F" w:rsidP="00D3588F">
      <w:pPr>
        <w:pStyle w:val="ListParagraph"/>
        <w:numPr>
          <w:ilvl w:val="0"/>
          <w:numId w:val="16"/>
        </w:numPr>
        <w:spacing w:after="0" w:line="240" w:lineRule="auto"/>
      </w:pPr>
      <w:r>
        <w:t xml:space="preserve">be mindful that what you post/publish will be public for a long time and may be available even after you believe you have deleted it. Take care to protect your personal brand and your privacy and understand a platform’s terms of </w:t>
      </w:r>
      <w:proofErr w:type="gramStart"/>
      <w:r>
        <w:t>service;</w:t>
      </w:r>
      <w:proofErr w:type="gramEnd"/>
    </w:p>
    <w:p w14:paraId="55D4117B" w14:textId="77777777" w:rsidR="00D3588F" w:rsidRDefault="00D3588F" w:rsidP="00D3588F">
      <w:pPr>
        <w:pStyle w:val="ListParagraph"/>
        <w:numPr>
          <w:ilvl w:val="0"/>
          <w:numId w:val="16"/>
        </w:numPr>
        <w:spacing w:after="0" w:line="240" w:lineRule="auto"/>
      </w:pPr>
      <w:r>
        <w:t xml:space="preserve">disclose any conflicts of interest that may arise from associations made through social media. This includes when a personal interest could be perceived as influencing the performance of your official duties and </w:t>
      </w:r>
      <w:proofErr w:type="gramStart"/>
      <w:r>
        <w:t>responsibilities;</w:t>
      </w:r>
      <w:proofErr w:type="gramEnd"/>
    </w:p>
    <w:p w14:paraId="43AF77D8" w14:textId="3B15E3E3" w:rsidR="00D3588F" w:rsidRDefault="00D3588F" w:rsidP="00D3588F">
      <w:pPr>
        <w:pStyle w:val="ListParagraph"/>
        <w:numPr>
          <w:ilvl w:val="0"/>
          <w:numId w:val="16"/>
        </w:numPr>
        <w:spacing w:after="0" w:line="240" w:lineRule="auto"/>
      </w:pPr>
      <w:r>
        <w:t xml:space="preserve">if you post/publish material in your personal capacity where you could be identified as being associated with </w:t>
      </w:r>
      <w:r w:rsidR="00B50988">
        <w:t>EC</w:t>
      </w:r>
      <w:r>
        <w:t xml:space="preserve">BC, you should include a disclaimer such as ‘The posts on this site are my own and do not represent the positions, plans or opinions of </w:t>
      </w:r>
      <w:proofErr w:type="spellStart"/>
      <w:r>
        <w:t>organisations</w:t>
      </w:r>
      <w:proofErr w:type="spellEnd"/>
      <w:r>
        <w:t xml:space="preserve"> I am affiliated with.’ Irrespective of any disclaimer, you are responsible for any contributions, comments or posts made to social media in a personal capacity.</w:t>
      </w:r>
    </w:p>
    <w:p w14:paraId="3D958358" w14:textId="77777777" w:rsidR="00D3588F" w:rsidRDefault="00D3588F" w:rsidP="00D3588F">
      <w:pPr>
        <w:pStyle w:val="ListParagraph"/>
        <w:numPr>
          <w:ilvl w:val="0"/>
          <w:numId w:val="16"/>
        </w:numPr>
        <w:spacing w:after="0" w:line="240" w:lineRule="auto"/>
      </w:pPr>
      <w:r>
        <w:t>You must not at any time:</w:t>
      </w:r>
    </w:p>
    <w:p w14:paraId="2BDC93B2" w14:textId="77777777" w:rsidR="00D3588F" w:rsidRDefault="00D3588F" w:rsidP="00D3588F">
      <w:pPr>
        <w:pStyle w:val="ListParagraph"/>
        <w:numPr>
          <w:ilvl w:val="0"/>
          <w:numId w:val="17"/>
        </w:numPr>
        <w:spacing w:after="0" w:line="240" w:lineRule="auto"/>
      </w:pPr>
      <w:r>
        <w:t xml:space="preserve">publish or post material that may be reasonably considered to be offensive, obscene, defamatory, threatening, harassing, bullying, discriminatory, hateful, racist, sexist or </w:t>
      </w:r>
      <w:proofErr w:type="gramStart"/>
      <w:r>
        <w:t>homophobic;</w:t>
      </w:r>
      <w:proofErr w:type="gramEnd"/>
    </w:p>
    <w:p w14:paraId="481AED81" w14:textId="77777777" w:rsidR="00D3588F" w:rsidRDefault="00D3588F" w:rsidP="00D3588F">
      <w:pPr>
        <w:pStyle w:val="ListParagraph"/>
        <w:numPr>
          <w:ilvl w:val="0"/>
          <w:numId w:val="17"/>
        </w:numPr>
        <w:spacing w:after="0" w:line="240" w:lineRule="auto"/>
      </w:pPr>
      <w:r>
        <w:t xml:space="preserve">publish or post material that infringes copyright, constitutes a contempt of court, breaches a court suppression order or is otherwise unlawful or in breach of your professional obligations; use or disclose proprietary, commercially sensitive or confidential </w:t>
      </w:r>
      <w:proofErr w:type="gramStart"/>
      <w:r>
        <w:t>information;</w:t>
      </w:r>
      <w:proofErr w:type="gramEnd"/>
    </w:p>
    <w:p w14:paraId="4C163F89" w14:textId="56FC34FF" w:rsidR="00D3588F" w:rsidRDefault="00D3588F" w:rsidP="00D3588F">
      <w:pPr>
        <w:pStyle w:val="ListParagraph"/>
        <w:numPr>
          <w:ilvl w:val="0"/>
          <w:numId w:val="17"/>
        </w:numPr>
        <w:spacing w:after="0" w:line="240" w:lineRule="auto"/>
      </w:pPr>
      <w:r>
        <w:t xml:space="preserve">mention the names, employees, services provided </w:t>
      </w:r>
      <w:proofErr w:type="gramStart"/>
      <w:r>
        <w:t>by</w:t>
      </w:r>
      <w:proofErr w:type="gramEnd"/>
      <w:r>
        <w:t xml:space="preserve"> or work undertaken for any client, customer, or supplier associated with </w:t>
      </w:r>
      <w:r w:rsidR="00EC7B73">
        <w:t>EC</w:t>
      </w:r>
      <w:r>
        <w:t>BC. Do not share any confidential or personal information obtained in your capacity as a church worker.</w:t>
      </w:r>
    </w:p>
    <w:p w14:paraId="0C90442A" w14:textId="74CF4B04" w:rsidR="00D3588F" w:rsidRDefault="00D3588F" w:rsidP="00D3588F">
      <w:pPr>
        <w:pStyle w:val="ListParagraph"/>
        <w:numPr>
          <w:ilvl w:val="0"/>
          <w:numId w:val="17"/>
        </w:numPr>
        <w:spacing w:after="0" w:line="240" w:lineRule="auto"/>
      </w:pPr>
      <w:r>
        <w:t xml:space="preserve">claim or imply that you are authorized to speak on behalf of </w:t>
      </w:r>
      <w:r w:rsidR="00B50988">
        <w:t>EC</w:t>
      </w:r>
      <w:r>
        <w:t xml:space="preserve">BC or that any opinions you express represent the official views of the </w:t>
      </w:r>
      <w:proofErr w:type="gramStart"/>
      <w:r>
        <w:t>church, unless</w:t>
      </w:r>
      <w:proofErr w:type="gramEnd"/>
      <w:r>
        <w:t xml:space="preserve"> you have received explicit authorization to do so.</w:t>
      </w:r>
    </w:p>
    <w:p w14:paraId="1593A71F" w14:textId="590A7807" w:rsidR="00D3588F" w:rsidRDefault="00D3588F" w:rsidP="00D3588F">
      <w:pPr>
        <w:pStyle w:val="ListParagraph"/>
        <w:numPr>
          <w:ilvl w:val="0"/>
          <w:numId w:val="17"/>
        </w:numPr>
        <w:spacing w:after="0" w:line="240" w:lineRule="auto"/>
      </w:pPr>
      <w:r>
        <w:t xml:space="preserve">communicate information about </w:t>
      </w:r>
      <w:r w:rsidR="00B50988">
        <w:t>EC</w:t>
      </w:r>
      <w:r>
        <w:t xml:space="preserve">BC, unless you are </w:t>
      </w:r>
      <w:proofErr w:type="spellStart"/>
      <w:r>
        <w:t>authorised</w:t>
      </w:r>
      <w:proofErr w:type="spellEnd"/>
      <w:r>
        <w:t xml:space="preserve"> to do </w:t>
      </w:r>
      <w:proofErr w:type="gramStart"/>
      <w:r>
        <w:t>so;</w:t>
      </w:r>
      <w:proofErr w:type="gramEnd"/>
    </w:p>
    <w:p w14:paraId="5C7F1C03" w14:textId="1AC8EAB4" w:rsidR="00D3588F" w:rsidRDefault="00D3588F" w:rsidP="00D3588F">
      <w:pPr>
        <w:pStyle w:val="ListParagraph"/>
        <w:numPr>
          <w:ilvl w:val="0"/>
          <w:numId w:val="17"/>
        </w:numPr>
        <w:spacing w:after="0" w:line="240" w:lineRule="auto"/>
      </w:pPr>
      <w:r>
        <w:t xml:space="preserve">make negative comments about </w:t>
      </w:r>
      <w:r w:rsidR="00B50988">
        <w:t>EC</w:t>
      </w:r>
      <w:r>
        <w:t>BC, including any aspect of your employment and/or work with the church.</w:t>
      </w:r>
    </w:p>
    <w:p w14:paraId="1362916F" w14:textId="601D5FB9" w:rsidR="00D3588F" w:rsidRDefault="00D3588F" w:rsidP="00D3588F">
      <w:pPr>
        <w:pStyle w:val="ListParagraph"/>
        <w:numPr>
          <w:ilvl w:val="0"/>
          <w:numId w:val="17"/>
        </w:numPr>
        <w:spacing w:after="0" w:line="240" w:lineRule="auto"/>
      </w:pPr>
      <w:r>
        <w:t xml:space="preserve">Engage in or initiate negative or derogatory comments about </w:t>
      </w:r>
      <w:r w:rsidR="00B50988">
        <w:t>EC</w:t>
      </w:r>
      <w:r>
        <w:t xml:space="preserve">BC, its leaders, pastors, staff, </w:t>
      </w:r>
      <w:proofErr w:type="gramStart"/>
      <w:r>
        <w:t>volunteers</w:t>
      </w:r>
      <w:proofErr w:type="gramEnd"/>
      <w:r>
        <w:t xml:space="preserve"> or its members.</w:t>
      </w:r>
    </w:p>
    <w:p w14:paraId="2278B78B" w14:textId="77777777" w:rsidR="008259D5" w:rsidRDefault="008259D5" w:rsidP="001007E8">
      <w:pPr>
        <w:rPr>
          <w:b/>
        </w:rPr>
      </w:pPr>
    </w:p>
    <w:p w14:paraId="08855CDE" w14:textId="77777777" w:rsidR="00B50988" w:rsidRDefault="00B50988" w:rsidP="001007E8">
      <w:pPr>
        <w:rPr>
          <w:b/>
        </w:rPr>
      </w:pPr>
    </w:p>
    <w:p w14:paraId="17C88AB4" w14:textId="77777777" w:rsidR="00B50988" w:rsidRDefault="00B50988" w:rsidP="001007E8">
      <w:pPr>
        <w:rPr>
          <w:b/>
        </w:rPr>
      </w:pPr>
    </w:p>
    <w:p w14:paraId="7BE1653C" w14:textId="524454DE" w:rsidR="001007E8" w:rsidRDefault="001007E8" w:rsidP="001007E8">
      <w:pPr>
        <w:rPr>
          <w:b/>
          <w:bCs/>
        </w:rPr>
      </w:pPr>
      <w:r>
        <w:rPr>
          <w:b/>
          <w:bCs/>
        </w:rPr>
        <w:t xml:space="preserve">Recommendations for Pastors &amp; Staff using </w:t>
      </w:r>
      <w:proofErr w:type="gramStart"/>
      <w:r>
        <w:rPr>
          <w:b/>
          <w:bCs/>
        </w:rPr>
        <w:t>Social Media</w:t>
      </w:r>
      <w:proofErr w:type="gramEnd"/>
      <w:r>
        <w:rPr>
          <w:b/>
          <w:bCs/>
        </w:rPr>
        <w:t xml:space="preserve"> to Communicate</w:t>
      </w:r>
    </w:p>
    <w:p w14:paraId="76AFCBDF" w14:textId="5A46CCA0" w:rsidR="001007E8" w:rsidRDefault="001007E8" w:rsidP="001007E8">
      <w:pPr>
        <w:rPr>
          <w:b/>
          <w:bCs/>
        </w:rPr>
      </w:pPr>
      <w:r>
        <w:rPr>
          <w:b/>
          <w:bCs/>
        </w:rPr>
        <w:t>Communication with Minors:</w:t>
      </w:r>
    </w:p>
    <w:p w14:paraId="0A8A12DE" w14:textId="176B6368" w:rsidR="001007E8" w:rsidRDefault="006233B3" w:rsidP="001007E8">
      <w:r>
        <w:t xml:space="preserve">Communication must be transparent and accountable.  </w:t>
      </w:r>
      <w:r w:rsidR="001007E8">
        <w:t xml:space="preserve">Where pastors and staff are required to communicate with minors (under 18) for the purpose of event information, ministry related communication and </w:t>
      </w:r>
      <w:proofErr w:type="spellStart"/>
      <w:r w:rsidR="001007E8">
        <w:t>well being</w:t>
      </w:r>
      <w:proofErr w:type="spellEnd"/>
      <w:r w:rsidR="001007E8">
        <w:t xml:space="preserve"> </w:t>
      </w:r>
      <w:proofErr w:type="spellStart"/>
      <w:r w:rsidR="001007E8">
        <w:t>check ups</w:t>
      </w:r>
      <w:proofErr w:type="spellEnd"/>
      <w:r w:rsidR="001007E8">
        <w:t xml:space="preserve">, the below </w:t>
      </w:r>
      <w:r w:rsidR="00C74CA3">
        <w:t>approaches</w:t>
      </w:r>
      <w:r w:rsidR="001007E8">
        <w:t xml:space="preserve"> to mitigate risk is recommended:</w:t>
      </w:r>
    </w:p>
    <w:p w14:paraId="69537422" w14:textId="35605220" w:rsidR="001007E8" w:rsidRDefault="00C74CA3" w:rsidP="001007E8">
      <w:pPr>
        <w:pStyle w:val="ListParagraph"/>
        <w:numPr>
          <w:ilvl w:val="0"/>
          <w:numId w:val="13"/>
        </w:numPr>
      </w:pPr>
      <w:r>
        <w:t>Keep</w:t>
      </w:r>
      <w:r w:rsidR="001007E8">
        <w:t xml:space="preserve"> </w:t>
      </w:r>
      <w:r>
        <w:t>communication to public forums (</w:t>
      </w:r>
      <w:proofErr w:type="spellStart"/>
      <w:r>
        <w:t>i.e</w:t>
      </w:r>
      <w:proofErr w:type="spellEnd"/>
      <w:r>
        <w:t xml:space="preserve"> avoid use of private messaging where possible)</w:t>
      </w:r>
    </w:p>
    <w:p w14:paraId="2775278A" w14:textId="10CD5253" w:rsidR="00C74CA3" w:rsidRDefault="00C74CA3" w:rsidP="001007E8">
      <w:pPr>
        <w:pStyle w:val="ListParagraph"/>
        <w:numPr>
          <w:ilvl w:val="0"/>
          <w:numId w:val="13"/>
        </w:numPr>
      </w:pPr>
      <w:r>
        <w:t>Do not encourage volunteers to communicate with minors (as per Safe Church Policy)</w:t>
      </w:r>
    </w:p>
    <w:p w14:paraId="61DA8296" w14:textId="60239144" w:rsidR="00C74CA3" w:rsidRDefault="00C74CA3" w:rsidP="001007E8">
      <w:pPr>
        <w:pStyle w:val="ListParagraph"/>
        <w:numPr>
          <w:ilvl w:val="0"/>
          <w:numId w:val="13"/>
        </w:numPr>
      </w:pPr>
      <w:r>
        <w:t>If required to communicate with a minor utilize one of the below risk strategies</w:t>
      </w:r>
    </w:p>
    <w:p w14:paraId="4971B220" w14:textId="4059AF3B" w:rsidR="00C74CA3" w:rsidRDefault="00C74CA3" w:rsidP="00C74CA3">
      <w:pPr>
        <w:pStyle w:val="ListParagraph"/>
        <w:numPr>
          <w:ilvl w:val="0"/>
          <w:numId w:val="14"/>
        </w:numPr>
      </w:pPr>
      <w:r>
        <w:t>Include the parent into the communication</w:t>
      </w:r>
    </w:p>
    <w:p w14:paraId="4BA43EBA" w14:textId="6638568A" w:rsidR="00C74CA3" w:rsidRDefault="00C74CA3" w:rsidP="00C74CA3">
      <w:pPr>
        <w:pStyle w:val="ListParagraph"/>
        <w:numPr>
          <w:ilvl w:val="0"/>
          <w:numId w:val="14"/>
        </w:numPr>
      </w:pPr>
      <w:r>
        <w:t>Add a second staff member into the conversation</w:t>
      </w:r>
    </w:p>
    <w:p w14:paraId="07E98075" w14:textId="00BA5025" w:rsidR="006233B3" w:rsidRPr="00763928" w:rsidRDefault="00C74CA3" w:rsidP="004127D1">
      <w:pPr>
        <w:pStyle w:val="ListParagraph"/>
        <w:numPr>
          <w:ilvl w:val="0"/>
          <w:numId w:val="14"/>
        </w:numPr>
      </w:pPr>
      <w:r>
        <w:t>Screen shot the conversation with the minor and sen</w:t>
      </w:r>
      <w:r w:rsidR="00763928">
        <w:t>d</w:t>
      </w:r>
      <w:r>
        <w:t xml:space="preserve"> to an accountability partne</w:t>
      </w:r>
      <w:r w:rsidR="006233B3">
        <w:t>r</w:t>
      </w:r>
    </w:p>
    <w:p w14:paraId="76303524" w14:textId="4144CFED" w:rsidR="004127D1" w:rsidRDefault="004127D1" w:rsidP="004127D1">
      <w:pPr>
        <w:rPr>
          <w:b/>
          <w:bCs/>
        </w:rPr>
      </w:pPr>
      <w:r w:rsidRPr="004127D1">
        <w:rPr>
          <w:b/>
          <w:bCs/>
        </w:rPr>
        <w:t>Social Media Boundar</w:t>
      </w:r>
      <w:r w:rsidR="00C74CA3">
        <w:rPr>
          <w:b/>
          <w:bCs/>
        </w:rPr>
        <w:t>y Recommendations</w:t>
      </w:r>
    </w:p>
    <w:p w14:paraId="6042F4FC" w14:textId="77777777" w:rsidR="004127D1" w:rsidRDefault="004127D1" w:rsidP="004127D1">
      <w:pPr>
        <w:rPr>
          <w:b/>
          <w:bCs/>
        </w:rPr>
      </w:pPr>
      <w:r w:rsidRPr="004127D1">
        <w:rPr>
          <w:b/>
          <w:bCs/>
        </w:rPr>
        <w:t>Minors</w:t>
      </w:r>
    </w:p>
    <w:p w14:paraId="0EC7C618" w14:textId="4358EA44" w:rsidR="004127D1" w:rsidRPr="000D0340" w:rsidRDefault="004127D1" w:rsidP="000D0340">
      <w:r w:rsidRPr="000D0340">
        <w:t xml:space="preserve">Pastors, </w:t>
      </w:r>
      <w:proofErr w:type="gramStart"/>
      <w:r w:rsidRPr="000D0340">
        <w:t>staff</w:t>
      </w:r>
      <w:proofErr w:type="gramEnd"/>
      <w:r w:rsidRPr="000D0340">
        <w:t xml:space="preserve"> and volunteers should not initiate </w:t>
      </w:r>
      <w:r w:rsidR="00763928" w:rsidRPr="000D0340">
        <w:t>connections</w:t>
      </w:r>
      <w:r w:rsidRPr="000D0340">
        <w:t xml:space="preserve"> (e.g. friendship request) with any persons under the age of 18. Any approach must come from them with the consent of their parent and connected only through </w:t>
      </w:r>
      <w:r w:rsidR="00EC7B73">
        <w:t>EC</w:t>
      </w:r>
      <w:r w:rsidRPr="000D0340">
        <w:t>BC Pages (</w:t>
      </w:r>
      <w:proofErr w:type="spellStart"/>
      <w:r w:rsidRPr="000D0340">
        <w:t>i.e</w:t>
      </w:r>
      <w:proofErr w:type="spellEnd"/>
      <w:r w:rsidRPr="000D0340">
        <w:t xml:space="preserve"> </w:t>
      </w:r>
      <w:r w:rsidR="00EC7B73">
        <w:t>EC</w:t>
      </w:r>
      <w:r w:rsidRPr="000D0340">
        <w:t xml:space="preserve">BC Youth, </w:t>
      </w:r>
      <w:proofErr w:type="spellStart"/>
      <w:r w:rsidR="00EC7B73">
        <w:t>KidsZone</w:t>
      </w:r>
      <w:proofErr w:type="spellEnd"/>
      <w:r w:rsidRPr="000D0340">
        <w:t xml:space="preserve"> </w:t>
      </w:r>
      <w:proofErr w:type="spellStart"/>
      <w:r w:rsidRPr="000D0340">
        <w:t>etc</w:t>
      </w:r>
      <w:proofErr w:type="spellEnd"/>
      <w:r w:rsidRPr="000D0340">
        <w:t xml:space="preserve">). </w:t>
      </w:r>
    </w:p>
    <w:p w14:paraId="3E3ED4A3" w14:textId="3164E4F9" w:rsidR="00763928" w:rsidRDefault="004127D1" w:rsidP="00C74CA3">
      <w:r w:rsidRPr="000D0340">
        <w:t xml:space="preserve">Pastors, staff and volunteers should be respectful of the wishes of parents in regards to any online interaction and should be aware of any connections with persons under the age of 18 they have </w:t>
      </w:r>
      <w:r w:rsidR="005E0354" w:rsidRPr="000D0340">
        <w:t xml:space="preserve">currently </w:t>
      </w:r>
      <w:r w:rsidRPr="000D0340">
        <w:t xml:space="preserve">and put </w:t>
      </w:r>
      <w:r w:rsidR="005E0354" w:rsidRPr="000D0340">
        <w:t xml:space="preserve">immediate </w:t>
      </w:r>
      <w:r w:rsidRPr="000D0340">
        <w:t>appropriate restrictions</w:t>
      </w:r>
      <w:r w:rsidR="005E0354" w:rsidRPr="000D0340">
        <w:t>/</w:t>
      </w:r>
      <w:r w:rsidRPr="000D0340">
        <w:t>boundaries in plac</w:t>
      </w:r>
      <w:r w:rsidR="005E0354" w:rsidRPr="000D0340">
        <w:t>e</w:t>
      </w:r>
      <w:r w:rsidRPr="000D0340">
        <w:t>. Likewise, pastors</w:t>
      </w:r>
      <w:r w:rsidR="005E0354" w:rsidRPr="000D0340">
        <w:t xml:space="preserve">, staff and volunteers </w:t>
      </w:r>
      <w:r w:rsidRPr="000D0340">
        <w:t xml:space="preserve">should </w:t>
      </w:r>
      <w:r w:rsidR="005E0354" w:rsidRPr="000D0340">
        <w:t xml:space="preserve">also </w:t>
      </w:r>
      <w:r w:rsidRPr="000D0340">
        <w:t xml:space="preserve">ensure that others working with underage people in </w:t>
      </w:r>
      <w:r w:rsidR="00EC7B73">
        <w:t>EC</w:t>
      </w:r>
      <w:r w:rsidR="005E0354" w:rsidRPr="000D0340">
        <w:t xml:space="preserve">BC </w:t>
      </w:r>
      <w:r w:rsidRPr="000D0340">
        <w:t xml:space="preserve">follow this </w:t>
      </w:r>
      <w:r w:rsidR="005E0354" w:rsidRPr="000D0340">
        <w:t>rule</w:t>
      </w:r>
      <w:r w:rsidR="008259D5">
        <w:t>.</w:t>
      </w:r>
    </w:p>
    <w:p w14:paraId="6AFD76C4" w14:textId="77777777" w:rsidR="00C67A79" w:rsidRDefault="00C67A79" w:rsidP="004127D1">
      <w:r w:rsidRPr="00C67A79">
        <w:rPr>
          <w:b/>
          <w:bCs/>
        </w:rPr>
        <w:t>Power inequities</w:t>
      </w:r>
    </w:p>
    <w:p w14:paraId="46743F69" w14:textId="106DCE74" w:rsidR="00C67A79" w:rsidRDefault="00130F35" w:rsidP="004127D1">
      <w:r>
        <w:t>Staff and volunteers</w:t>
      </w:r>
      <w:r w:rsidR="00C67A79" w:rsidRPr="00C67A79">
        <w:t xml:space="preserve"> should carefully consider </w:t>
      </w:r>
      <w:r>
        <w:t>accepting a connection</w:t>
      </w:r>
      <w:r w:rsidR="00C67A79" w:rsidRPr="00C67A79">
        <w:t xml:space="preserve"> request </w:t>
      </w:r>
      <w:r>
        <w:t>from a congregation member.</w:t>
      </w:r>
      <w:r w:rsidR="00C67A79" w:rsidRPr="00C67A79">
        <w:t xml:space="preserve"> </w:t>
      </w:r>
      <w:r>
        <w:t>It is recommended that the</w:t>
      </w:r>
      <w:r w:rsidR="00C67A79" w:rsidRPr="00C67A79">
        <w:t xml:space="preserve"> relationship is well established already (e.g. a family member, prior friendship).</w:t>
      </w:r>
    </w:p>
    <w:p w14:paraId="79D77572" w14:textId="77777777" w:rsidR="00130F35" w:rsidRDefault="00130F35" w:rsidP="004127D1">
      <w:r w:rsidRPr="00130F35">
        <w:rPr>
          <w:b/>
          <w:bCs/>
        </w:rPr>
        <w:t>Privacy</w:t>
      </w:r>
    </w:p>
    <w:p w14:paraId="1D6EEE68" w14:textId="48507002" w:rsidR="00130F35" w:rsidRDefault="00130F35" w:rsidP="000D0340">
      <w:r>
        <w:t>P</w:t>
      </w:r>
      <w:r w:rsidRPr="00130F35">
        <w:t>rivacy and confidentiality</w:t>
      </w:r>
      <w:r>
        <w:t xml:space="preserve"> must be respected by all parties.</w:t>
      </w:r>
      <w:r w:rsidRPr="00130F35">
        <w:t xml:space="preserve"> </w:t>
      </w:r>
      <w:r>
        <w:t xml:space="preserve">Permission must be obtained </w:t>
      </w:r>
      <w:r w:rsidRPr="00130F35">
        <w:t>before sharing any</w:t>
      </w:r>
      <w:r>
        <w:t xml:space="preserve">one’s </w:t>
      </w:r>
      <w:r w:rsidRPr="00130F35">
        <w:t xml:space="preserve">personal information online. </w:t>
      </w:r>
      <w:r w:rsidR="002F4D24">
        <w:t>Permission</w:t>
      </w:r>
      <w:r w:rsidRPr="00130F35">
        <w:t xml:space="preserve"> from either the person or their legal guardian before sharing photos/videos of anyone unless in an agreed upon restricted space. Particularly be careful not to identify people in photos/videos without permission. Be careful in disclosing personal details in public that could make yourself or others the targets of fraud, exploitation or abuse.</w:t>
      </w:r>
    </w:p>
    <w:p w14:paraId="162B05E3" w14:textId="77777777" w:rsidR="002F4D24" w:rsidRDefault="002F4D24" w:rsidP="002F4D24">
      <w:pPr>
        <w:rPr>
          <w:lang w:val="en-AU"/>
        </w:rPr>
      </w:pPr>
      <w:r w:rsidRPr="002F4D24">
        <w:rPr>
          <w:b/>
          <w:bCs/>
          <w:lang w:val="en-AU"/>
        </w:rPr>
        <w:t>Personal Boundaries</w:t>
      </w:r>
    </w:p>
    <w:p w14:paraId="47BFB2DC" w14:textId="0A51B17E" w:rsidR="002F4D24" w:rsidRPr="002F4D24" w:rsidRDefault="002F4D24" w:rsidP="000D0340">
      <w:pPr>
        <w:rPr>
          <w:lang w:val="en-AU"/>
        </w:rPr>
      </w:pPr>
      <w:r w:rsidRPr="002F4D24">
        <w:rPr>
          <w:lang w:val="en-AU"/>
        </w:rPr>
        <w:t xml:space="preserve"> </w:t>
      </w:r>
      <w:r>
        <w:rPr>
          <w:lang w:val="en-AU"/>
        </w:rPr>
        <w:t xml:space="preserve">Staff and volunteers </w:t>
      </w:r>
      <w:r w:rsidRPr="002F4D24">
        <w:rPr>
          <w:lang w:val="en-AU"/>
        </w:rPr>
        <w:t xml:space="preserve">should be free to accept or decline connection requests as they deem fit. </w:t>
      </w:r>
      <w:r>
        <w:rPr>
          <w:lang w:val="en-AU"/>
        </w:rPr>
        <w:t>It is recommended however, that</w:t>
      </w:r>
      <w:r w:rsidRPr="002F4D24">
        <w:rPr>
          <w:lang w:val="en-AU"/>
        </w:rPr>
        <w:t xml:space="preserve"> in each case the</w:t>
      </w:r>
      <w:r>
        <w:rPr>
          <w:lang w:val="en-AU"/>
        </w:rPr>
        <w:t xml:space="preserve"> connection request </w:t>
      </w:r>
      <w:r w:rsidRPr="002F4D24">
        <w:rPr>
          <w:lang w:val="en-AU"/>
        </w:rPr>
        <w:t xml:space="preserve">should examine the impact of feelings of favouritism or rejection that may result. </w:t>
      </w:r>
    </w:p>
    <w:p w14:paraId="5ADDA86F" w14:textId="037DE280" w:rsidR="008259D5" w:rsidRPr="00763928" w:rsidRDefault="002F4D24" w:rsidP="000D0340">
      <w:pPr>
        <w:rPr>
          <w:lang w:val="en-AU"/>
        </w:rPr>
      </w:pPr>
      <w:r>
        <w:rPr>
          <w:lang w:val="en-AU"/>
        </w:rPr>
        <w:t>Staff and volunteers</w:t>
      </w:r>
      <w:r w:rsidRPr="002F4D24">
        <w:rPr>
          <w:lang w:val="en-AU"/>
        </w:rPr>
        <w:t xml:space="preserve"> should also take care to use social media in ways which preserve life balance. </w:t>
      </w:r>
      <w:r w:rsidR="000D0340" w:rsidRPr="002F4D24">
        <w:rPr>
          <w:lang w:val="en-AU"/>
        </w:rPr>
        <w:t>Therefore,</w:t>
      </w:r>
      <w:r w:rsidRPr="002F4D24">
        <w:rPr>
          <w:lang w:val="en-AU"/>
        </w:rPr>
        <w:t xml:space="preserve"> </w:t>
      </w:r>
      <w:r w:rsidR="000D0340">
        <w:rPr>
          <w:lang w:val="en-AU"/>
        </w:rPr>
        <w:t>staff and volunteers</w:t>
      </w:r>
      <w:r w:rsidRPr="002F4D24">
        <w:rPr>
          <w:lang w:val="en-AU"/>
        </w:rPr>
        <w:t xml:space="preserve"> should not be expected to be constantly </w:t>
      </w:r>
      <w:r w:rsidR="00763928" w:rsidRPr="002F4D24">
        <w:rPr>
          <w:lang w:val="en-AU"/>
        </w:rPr>
        <w:t>available and</w:t>
      </w:r>
      <w:r w:rsidRPr="002F4D24">
        <w:rPr>
          <w:lang w:val="en-AU"/>
        </w:rPr>
        <w:t xml:space="preserve"> should also guard against the excessive intrusion of social media into time set apart for other purposes. </w:t>
      </w:r>
    </w:p>
    <w:p w14:paraId="3C9A552E" w14:textId="4AF050C4" w:rsidR="006233B3" w:rsidRDefault="000D0340" w:rsidP="000D0340">
      <w:pPr>
        <w:rPr>
          <w:b/>
          <w:bCs/>
          <w:lang w:val="en-AU"/>
        </w:rPr>
      </w:pPr>
      <w:r w:rsidRPr="000D0340">
        <w:rPr>
          <w:b/>
          <w:bCs/>
          <w:lang w:val="en-AU"/>
        </w:rPr>
        <w:t>N</w:t>
      </w:r>
      <w:r w:rsidR="006233B3">
        <w:rPr>
          <w:b/>
          <w:bCs/>
          <w:lang w:val="en-AU"/>
        </w:rPr>
        <w:t>e</w:t>
      </w:r>
      <w:r w:rsidRPr="000D0340">
        <w:rPr>
          <w:b/>
          <w:bCs/>
          <w:lang w:val="en-AU"/>
        </w:rPr>
        <w:t>gative communication</w:t>
      </w:r>
    </w:p>
    <w:p w14:paraId="126C3AC5" w14:textId="0266CB85" w:rsidR="000D0340" w:rsidRPr="006233B3" w:rsidRDefault="000D0340" w:rsidP="000D0340">
      <w:pPr>
        <w:rPr>
          <w:b/>
          <w:bCs/>
          <w:lang w:val="en-AU"/>
        </w:rPr>
      </w:pPr>
      <w:r>
        <w:rPr>
          <w:lang w:val="en-AU"/>
        </w:rPr>
        <w:t>This type of communication is</w:t>
      </w:r>
      <w:r w:rsidRPr="000D0340">
        <w:rPr>
          <w:lang w:val="en-AU"/>
        </w:rPr>
        <w:t xml:space="preserve"> best carried out face to face. </w:t>
      </w:r>
      <w:r>
        <w:rPr>
          <w:lang w:val="en-AU"/>
        </w:rPr>
        <w:t>Social</w:t>
      </w:r>
      <w:r w:rsidRPr="000D0340">
        <w:rPr>
          <w:lang w:val="en-AU"/>
        </w:rPr>
        <w:t xml:space="preserve"> media </w:t>
      </w:r>
      <w:r>
        <w:rPr>
          <w:lang w:val="en-AU"/>
        </w:rPr>
        <w:t xml:space="preserve">is not to be used </w:t>
      </w:r>
      <w:r w:rsidRPr="000D0340">
        <w:rPr>
          <w:lang w:val="en-AU"/>
        </w:rPr>
        <w:t xml:space="preserve">for negative or critical evaluations or resolving conflict. </w:t>
      </w:r>
      <w:r>
        <w:rPr>
          <w:lang w:val="en-AU"/>
        </w:rPr>
        <w:t xml:space="preserve">Conflict that arises on social media is to be dealt quickly with, </w:t>
      </w:r>
      <w:r w:rsidRPr="000D0340">
        <w:rPr>
          <w:lang w:val="en-AU"/>
        </w:rPr>
        <w:t>whether publicly or privately, as warranted by the nature of the conflict.</w:t>
      </w:r>
    </w:p>
    <w:p w14:paraId="52EC0093" w14:textId="77777777" w:rsidR="000D0340" w:rsidRDefault="000D0340" w:rsidP="000D0340">
      <w:pPr>
        <w:rPr>
          <w:b/>
          <w:bCs/>
          <w:lang w:val="en-AU"/>
        </w:rPr>
      </w:pPr>
      <w:r w:rsidRPr="000D0340">
        <w:rPr>
          <w:b/>
          <w:bCs/>
          <w:lang w:val="en-AU"/>
        </w:rPr>
        <w:t>Accountability and transparency</w:t>
      </w:r>
    </w:p>
    <w:p w14:paraId="0BE5EB02" w14:textId="3291E5D1" w:rsidR="000D0340" w:rsidRPr="000D0340" w:rsidRDefault="000D0340" w:rsidP="000D0340">
      <w:pPr>
        <w:rPr>
          <w:lang w:val="en-AU"/>
        </w:rPr>
      </w:pPr>
      <w:r>
        <w:rPr>
          <w:lang w:val="en-AU"/>
        </w:rPr>
        <w:t>As is in line with the Safe Church Policy</w:t>
      </w:r>
      <w:r w:rsidRPr="000D0340">
        <w:rPr>
          <w:b/>
          <w:bCs/>
          <w:lang w:val="en-AU"/>
        </w:rPr>
        <w:t xml:space="preserve"> </w:t>
      </w:r>
      <w:r w:rsidRPr="000D0340">
        <w:rPr>
          <w:lang w:val="en-AU"/>
        </w:rPr>
        <w:t xml:space="preserve">copies of electronic communication and interaction </w:t>
      </w:r>
      <w:r>
        <w:rPr>
          <w:lang w:val="en-AU"/>
        </w:rPr>
        <w:t xml:space="preserve">from staff and volunteers are to be kept </w:t>
      </w:r>
      <w:r w:rsidRPr="000D0340">
        <w:rPr>
          <w:lang w:val="en-AU"/>
        </w:rPr>
        <w:t xml:space="preserve">where possible, especially with persons under the age of 18 or vulnerable people. </w:t>
      </w:r>
      <w:r>
        <w:rPr>
          <w:lang w:val="en-AU"/>
        </w:rPr>
        <w:t>Y</w:t>
      </w:r>
      <w:r w:rsidRPr="000D0340">
        <w:rPr>
          <w:lang w:val="en-AU"/>
        </w:rPr>
        <w:t xml:space="preserve">our own name </w:t>
      </w:r>
      <w:r>
        <w:rPr>
          <w:lang w:val="en-AU"/>
        </w:rPr>
        <w:t xml:space="preserve">must be used </w:t>
      </w:r>
      <w:r w:rsidRPr="000D0340">
        <w:rPr>
          <w:lang w:val="en-AU"/>
        </w:rPr>
        <w:t xml:space="preserve">in interactions, </w:t>
      </w:r>
      <w:r>
        <w:rPr>
          <w:lang w:val="en-AU"/>
        </w:rPr>
        <w:t>so as to not</w:t>
      </w:r>
      <w:r w:rsidRPr="000D0340">
        <w:rPr>
          <w:lang w:val="en-AU"/>
        </w:rPr>
        <w:t xml:space="preserve"> misrepresent yourself or hide your identity. </w:t>
      </w:r>
    </w:p>
    <w:p w14:paraId="175B5EB7" w14:textId="77777777" w:rsidR="000D0340" w:rsidRDefault="000D0340" w:rsidP="000D0340">
      <w:pPr>
        <w:rPr>
          <w:b/>
          <w:bCs/>
          <w:lang w:val="en-AU"/>
        </w:rPr>
      </w:pPr>
      <w:r w:rsidRPr="000D0340">
        <w:rPr>
          <w:b/>
          <w:bCs/>
          <w:lang w:val="en-AU"/>
        </w:rPr>
        <w:t>Decisions</w:t>
      </w:r>
    </w:p>
    <w:p w14:paraId="3603CDEA" w14:textId="7BA1EEC3" w:rsidR="004127D1" w:rsidRDefault="000D0340" w:rsidP="004127D1">
      <w:pPr>
        <w:rPr>
          <w:lang w:val="en-AU"/>
        </w:rPr>
      </w:pPr>
      <w:r>
        <w:rPr>
          <w:lang w:val="en-AU"/>
        </w:rPr>
        <w:t xml:space="preserve">Decision making process of </w:t>
      </w:r>
      <w:r w:rsidR="00B50988">
        <w:rPr>
          <w:lang w:val="en-AU"/>
        </w:rPr>
        <w:t>EC</w:t>
      </w:r>
      <w:r>
        <w:rPr>
          <w:lang w:val="en-AU"/>
        </w:rPr>
        <w:t xml:space="preserve">BC </w:t>
      </w:r>
      <w:r w:rsidR="00DE1086">
        <w:rPr>
          <w:lang w:val="en-AU"/>
        </w:rPr>
        <w:t>must not be pre-empted</w:t>
      </w:r>
      <w:r w:rsidRPr="000D0340">
        <w:rPr>
          <w:b/>
          <w:bCs/>
          <w:lang w:val="en-AU"/>
        </w:rPr>
        <w:t xml:space="preserve"> </w:t>
      </w:r>
      <w:r w:rsidRPr="000D0340">
        <w:rPr>
          <w:lang w:val="en-AU"/>
        </w:rPr>
        <w:t xml:space="preserve">by communicating decisions as </w:t>
      </w:r>
      <w:r w:rsidR="00DE1086">
        <w:rPr>
          <w:lang w:val="en-AU"/>
        </w:rPr>
        <w:t xml:space="preserve">confirmed or </w:t>
      </w:r>
      <w:r w:rsidRPr="000D0340">
        <w:rPr>
          <w:lang w:val="en-AU"/>
        </w:rPr>
        <w:t xml:space="preserve">made which still require input from other parties. </w:t>
      </w:r>
    </w:p>
    <w:p w14:paraId="11005151" w14:textId="77777777" w:rsidR="008259D5" w:rsidRDefault="008259D5" w:rsidP="008259D5">
      <w:pPr>
        <w:rPr>
          <w:rFonts w:eastAsiaTheme="minorHAnsi"/>
          <w:b/>
          <w:bCs/>
        </w:rPr>
      </w:pPr>
      <w:r>
        <w:rPr>
          <w:b/>
          <w:bCs/>
        </w:rPr>
        <w:t>Policy Violations</w:t>
      </w:r>
    </w:p>
    <w:p w14:paraId="3A6ECF3E" w14:textId="01CAC60F" w:rsidR="008259D5" w:rsidRPr="008259D5" w:rsidRDefault="008259D5" w:rsidP="004127D1">
      <w:r>
        <w:t xml:space="preserve">In the event of a breach of this policy, which includes any improper use of personal, church-related, or other social media platforms outside of church-related activities, you may be subject to disciplinary measures, up to and including termination of your association with </w:t>
      </w:r>
      <w:r w:rsidR="00B50988">
        <w:t>EC</w:t>
      </w:r>
      <w:r>
        <w:t>BC. Additionally, we may request the removal of any content deemed inappropriate.</w:t>
      </w:r>
    </w:p>
    <w:p w14:paraId="7F921FCB" w14:textId="014E66BA" w:rsidR="00122D17" w:rsidRPr="003F4902" w:rsidRDefault="00122D17" w:rsidP="003F4902">
      <w:r w:rsidRPr="003F4902">
        <w:rPr>
          <w:b/>
        </w:rPr>
        <w:t>Version Control</w:t>
      </w:r>
    </w:p>
    <w:tbl>
      <w:tblPr>
        <w:tblStyle w:val="TableGrid"/>
        <w:tblW w:w="0" w:type="auto"/>
        <w:tblLook w:val="04A0" w:firstRow="1" w:lastRow="0" w:firstColumn="1" w:lastColumn="0" w:noHBand="0" w:noVBand="1"/>
      </w:tblPr>
      <w:tblGrid>
        <w:gridCol w:w="918"/>
        <w:gridCol w:w="4869"/>
        <w:gridCol w:w="1347"/>
        <w:gridCol w:w="2216"/>
      </w:tblGrid>
      <w:tr w:rsidR="00122D17" w14:paraId="4B30CD9E" w14:textId="77777777" w:rsidTr="00B50988">
        <w:tc>
          <w:tcPr>
            <w:tcW w:w="918" w:type="dxa"/>
            <w:shd w:val="clear" w:color="auto" w:fill="000000" w:themeFill="text1"/>
          </w:tcPr>
          <w:p w14:paraId="23DAB5B2" w14:textId="77777777" w:rsidR="00122D17" w:rsidRPr="00122D17" w:rsidRDefault="00122D17" w:rsidP="00122D17">
            <w:pPr>
              <w:rPr>
                <w:b/>
              </w:rPr>
            </w:pPr>
            <w:r w:rsidRPr="00122D17">
              <w:rPr>
                <w:b/>
              </w:rPr>
              <w:t>Version</w:t>
            </w:r>
          </w:p>
        </w:tc>
        <w:tc>
          <w:tcPr>
            <w:tcW w:w="4869" w:type="dxa"/>
            <w:shd w:val="clear" w:color="auto" w:fill="000000" w:themeFill="text1"/>
          </w:tcPr>
          <w:p w14:paraId="18793D51" w14:textId="77777777" w:rsidR="00122D17" w:rsidRPr="00122D17" w:rsidRDefault="00122D17" w:rsidP="00122D17">
            <w:pPr>
              <w:rPr>
                <w:b/>
              </w:rPr>
            </w:pPr>
            <w:r w:rsidRPr="00122D17">
              <w:rPr>
                <w:b/>
              </w:rPr>
              <w:t>Change</w:t>
            </w:r>
            <w:r>
              <w:rPr>
                <w:b/>
              </w:rPr>
              <w:t>s</w:t>
            </w:r>
            <w:r w:rsidRPr="00122D17">
              <w:rPr>
                <w:b/>
              </w:rPr>
              <w:t xml:space="preserve"> from previous</w:t>
            </w:r>
          </w:p>
        </w:tc>
        <w:tc>
          <w:tcPr>
            <w:tcW w:w="1347" w:type="dxa"/>
            <w:shd w:val="clear" w:color="auto" w:fill="000000" w:themeFill="text1"/>
          </w:tcPr>
          <w:p w14:paraId="7E32031F" w14:textId="77777777" w:rsidR="00122D17" w:rsidRPr="00122D17" w:rsidRDefault="00122D17" w:rsidP="00122D17">
            <w:pPr>
              <w:rPr>
                <w:b/>
              </w:rPr>
            </w:pPr>
            <w:r w:rsidRPr="00122D17">
              <w:rPr>
                <w:b/>
              </w:rPr>
              <w:t>Date</w:t>
            </w:r>
          </w:p>
        </w:tc>
        <w:tc>
          <w:tcPr>
            <w:tcW w:w="2216" w:type="dxa"/>
            <w:shd w:val="clear" w:color="auto" w:fill="000000" w:themeFill="text1"/>
          </w:tcPr>
          <w:p w14:paraId="5FAEAD07" w14:textId="77777777" w:rsidR="00122D17" w:rsidRPr="00122D17" w:rsidRDefault="00122D17" w:rsidP="00122D17">
            <w:pPr>
              <w:rPr>
                <w:b/>
              </w:rPr>
            </w:pPr>
            <w:r w:rsidRPr="00122D17">
              <w:rPr>
                <w:b/>
              </w:rPr>
              <w:t>Comment</w:t>
            </w:r>
          </w:p>
        </w:tc>
      </w:tr>
      <w:tr w:rsidR="00122D17" w14:paraId="788AC2F4" w14:textId="77777777" w:rsidTr="00B50988">
        <w:tc>
          <w:tcPr>
            <w:tcW w:w="918" w:type="dxa"/>
          </w:tcPr>
          <w:p w14:paraId="2A4D0BB4" w14:textId="77777777" w:rsidR="00122D17" w:rsidRDefault="00122D17" w:rsidP="00122D17">
            <w:r>
              <w:t>1.0</w:t>
            </w:r>
          </w:p>
        </w:tc>
        <w:tc>
          <w:tcPr>
            <w:tcW w:w="4869" w:type="dxa"/>
          </w:tcPr>
          <w:p w14:paraId="68C6C20B" w14:textId="758F032C" w:rsidR="00122D17" w:rsidRDefault="00122D17" w:rsidP="00122D17">
            <w:r>
              <w:t xml:space="preserve">First </w:t>
            </w:r>
            <w:r w:rsidR="004127D1">
              <w:t>Draft</w:t>
            </w:r>
          </w:p>
        </w:tc>
        <w:tc>
          <w:tcPr>
            <w:tcW w:w="1347" w:type="dxa"/>
          </w:tcPr>
          <w:p w14:paraId="2C0F0F0B" w14:textId="4DDF550A" w:rsidR="00122D17" w:rsidRDefault="00B50988" w:rsidP="00122D17">
            <w:r>
              <w:t>4/9/23</w:t>
            </w:r>
          </w:p>
        </w:tc>
        <w:tc>
          <w:tcPr>
            <w:tcW w:w="2216" w:type="dxa"/>
          </w:tcPr>
          <w:p w14:paraId="58C0D3D0" w14:textId="5EE1F342" w:rsidR="00122D17" w:rsidRDefault="00B50988" w:rsidP="00122D17">
            <w:r>
              <w:t>For CLT Approval</w:t>
            </w:r>
          </w:p>
        </w:tc>
      </w:tr>
      <w:tr w:rsidR="00122D17" w14:paraId="7FE2A062" w14:textId="77777777" w:rsidTr="00B50988">
        <w:tc>
          <w:tcPr>
            <w:tcW w:w="918" w:type="dxa"/>
          </w:tcPr>
          <w:p w14:paraId="2A5184BC" w14:textId="77777777" w:rsidR="00122D17" w:rsidRDefault="00122D17" w:rsidP="00122D17"/>
        </w:tc>
        <w:tc>
          <w:tcPr>
            <w:tcW w:w="4869" w:type="dxa"/>
          </w:tcPr>
          <w:p w14:paraId="145DDA5F" w14:textId="135416DE" w:rsidR="00122D17" w:rsidRDefault="00F12158" w:rsidP="00122D17">
            <w:r>
              <w:t>Approval</w:t>
            </w:r>
          </w:p>
        </w:tc>
        <w:tc>
          <w:tcPr>
            <w:tcW w:w="1347" w:type="dxa"/>
          </w:tcPr>
          <w:p w14:paraId="6F8F1938" w14:textId="7D348876" w:rsidR="00122D17" w:rsidRDefault="00F12158" w:rsidP="00122D17">
            <w:r>
              <w:t>19/10/23</w:t>
            </w:r>
          </w:p>
        </w:tc>
        <w:tc>
          <w:tcPr>
            <w:tcW w:w="2216" w:type="dxa"/>
          </w:tcPr>
          <w:p w14:paraId="5FC767B6" w14:textId="20632660" w:rsidR="00122D17" w:rsidRDefault="00F12158" w:rsidP="00122D17">
            <w:r>
              <w:t>CLT Approved</w:t>
            </w:r>
          </w:p>
        </w:tc>
      </w:tr>
    </w:tbl>
    <w:p w14:paraId="61B6083B" w14:textId="77777777" w:rsidR="00FB3C24" w:rsidRPr="001F3414" w:rsidRDefault="00FB3C24" w:rsidP="00122D17"/>
    <w:sectPr w:rsidR="00FB3C24" w:rsidRPr="001F3414">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63EB1" w14:textId="77777777" w:rsidR="00CF171E" w:rsidRDefault="00CF171E" w:rsidP="00204368">
      <w:pPr>
        <w:spacing w:after="0" w:line="240" w:lineRule="auto"/>
      </w:pPr>
      <w:r>
        <w:separator/>
      </w:r>
    </w:p>
  </w:endnote>
  <w:endnote w:type="continuationSeparator" w:id="0">
    <w:p w14:paraId="4926E3FA" w14:textId="77777777" w:rsidR="00CF171E" w:rsidRDefault="00CF171E" w:rsidP="0020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6999588"/>
      <w:docPartObj>
        <w:docPartGallery w:val="Page Numbers (Bottom of Page)"/>
        <w:docPartUnique/>
      </w:docPartObj>
    </w:sdtPr>
    <w:sdtEndPr>
      <w:rPr>
        <w:rStyle w:val="PageNumber"/>
      </w:rPr>
    </w:sdtEndPr>
    <w:sdtContent>
      <w:p w14:paraId="3EDEDD2F" w14:textId="2CA8AFBA" w:rsidR="005B63EB" w:rsidRDefault="005B63EB" w:rsidP="00FC7F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18629A" w14:textId="77777777" w:rsidR="005B63EB" w:rsidRDefault="005B63EB" w:rsidP="005B63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1213487"/>
      <w:docPartObj>
        <w:docPartGallery w:val="Page Numbers (Bottom of Page)"/>
        <w:docPartUnique/>
      </w:docPartObj>
    </w:sdtPr>
    <w:sdtEndPr>
      <w:rPr>
        <w:rStyle w:val="PageNumber"/>
      </w:rPr>
    </w:sdtEndPr>
    <w:sdtContent>
      <w:p w14:paraId="50288A8B" w14:textId="2BBC59DD" w:rsidR="005B63EB" w:rsidRDefault="005B63EB" w:rsidP="00FC7F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269F0E" w14:textId="0A2EA75F" w:rsidR="005B63EB" w:rsidRDefault="005B63EB" w:rsidP="005B63EB">
    <w:pPr>
      <w:pStyle w:val="Footer"/>
      <w:ind w:right="360"/>
    </w:pPr>
    <w:r>
      <w:t xml:space="preserve">Social Media Policy – </w:t>
    </w:r>
    <w:r w:rsidR="00F12158">
      <w:t>19/10/2023</w:t>
    </w:r>
  </w:p>
  <w:p w14:paraId="4DBD664B" w14:textId="77777777" w:rsidR="005B63EB" w:rsidRDefault="005B63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6A5BC" w14:textId="77777777" w:rsidR="00CF171E" w:rsidRDefault="00CF171E" w:rsidP="00204368">
      <w:pPr>
        <w:spacing w:after="0" w:line="240" w:lineRule="auto"/>
      </w:pPr>
      <w:r>
        <w:separator/>
      </w:r>
    </w:p>
  </w:footnote>
  <w:footnote w:type="continuationSeparator" w:id="0">
    <w:p w14:paraId="61B0B9AF" w14:textId="77777777" w:rsidR="00CF171E" w:rsidRDefault="00CF171E" w:rsidP="00204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7D01" w14:textId="77777777" w:rsidR="005B63EB" w:rsidRDefault="005B63EB" w:rsidP="005B63EB">
    <w:pPr>
      <w:pStyle w:val="Header"/>
      <w:ind w:left="6940" w:hanging="6940"/>
      <w:rPr>
        <w:b/>
      </w:rPr>
    </w:pPr>
    <w:r>
      <w:rPr>
        <w:noProof/>
        <w:lang w:val="en-GB"/>
      </w:rPr>
      <w:drawing>
        <wp:inline distT="0" distB="0" distL="0" distR="0" wp14:anchorId="1C0C9EF2" wp14:editId="2B3A70F3">
          <wp:extent cx="1358900" cy="1353191"/>
          <wp:effectExtent l="0" t="0" r="0" b="5715"/>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1777" cy="1385930"/>
                  </a:xfrm>
                  <a:prstGeom prst="rect">
                    <a:avLst/>
                  </a:prstGeom>
                </pic:spPr>
              </pic:pic>
            </a:graphicData>
          </a:graphic>
        </wp:inline>
      </w:drawing>
    </w:r>
  </w:p>
  <w:p w14:paraId="672AEE4A" w14:textId="03965B4E" w:rsidR="001A3FE4" w:rsidRPr="001A3FE4" w:rsidRDefault="001A3FE4" w:rsidP="005B63EB">
    <w:pPr>
      <w:pStyle w:val="Header"/>
      <w:ind w:left="6940" w:hanging="6940"/>
      <w:rPr>
        <w:sz w:val="18"/>
        <w:szCs w:val="18"/>
      </w:rPr>
    </w:pPr>
    <w:r>
      <w:rPr>
        <w:b/>
      </w:rPr>
      <w:tab/>
      <w:t xml:space="preserve">                                                                                            </w:t>
    </w:r>
    <w:r w:rsidR="00F37864">
      <w:rPr>
        <w:b/>
      </w:rPr>
      <w:t xml:space="preserve">            </w:t>
    </w:r>
  </w:p>
  <w:p w14:paraId="722754E7" w14:textId="16095711" w:rsidR="00F37864" w:rsidRDefault="005B63EB" w:rsidP="005B63EB">
    <w:pPr>
      <w:pStyle w:val="Header"/>
      <w:rPr>
        <w:sz w:val="18"/>
        <w:szCs w:val="18"/>
      </w:rPr>
    </w:pPr>
    <w:r>
      <w:rPr>
        <w:b/>
        <w:color w:val="0070C0"/>
        <w:sz w:val="28"/>
        <w:szCs w:val="28"/>
      </w:rPr>
      <w:t>SOCIAL MEDIA POLICY</w:t>
    </w:r>
    <w:r w:rsidR="00CB72A7" w:rsidRPr="005B63EB">
      <w:rPr>
        <w:b/>
        <w:color w:val="0070C0"/>
        <w:sz w:val="28"/>
        <w:szCs w:val="28"/>
      </w:rPr>
      <w:t xml:space="preserve">         </w:t>
    </w:r>
    <w:r w:rsidR="00CB72A7" w:rsidRPr="005B63EB">
      <w:rPr>
        <w:b/>
        <w:sz w:val="28"/>
        <w:szCs w:val="28"/>
      </w:rPr>
      <w:t xml:space="preserve">                             </w:t>
    </w:r>
    <w:r w:rsidR="00CB72A7">
      <w:rPr>
        <w:b/>
        <w:sz w:val="28"/>
        <w:szCs w:val="28"/>
      </w:rPr>
      <w:tab/>
    </w:r>
  </w:p>
  <w:p w14:paraId="69F10D10" w14:textId="77777777" w:rsidR="00F37864" w:rsidRPr="00F37864" w:rsidRDefault="00F37864">
    <w:pPr>
      <w:pStyle w:val="Header"/>
      <w:rPr>
        <w:sz w:val="18"/>
        <w:szCs w:val="18"/>
      </w:rPr>
    </w:pPr>
    <w:r>
      <w:rPr>
        <w:sz w:val="18"/>
        <w:szCs w:val="18"/>
      </w:rPr>
      <w:t>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7CB"/>
    <w:multiLevelType w:val="hybridMultilevel"/>
    <w:tmpl w:val="A96E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07FB3"/>
    <w:multiLevelType w:val="hybridMultilevel"/>
    <w:tmpl w:val="7F36DC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EC32F9"/>
    <w:multiLevelType w:val="hybridMultilevel"/>
    <w:tmpl w:val="6D8C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02B69"/>
    <w:multiLevelType w:val="hybridMultilevel"/>
    <w:tmpl w:val="35CE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870AE"/>
    <w:multiLevelType w:val="hybridMultilevel"/>
    <w:tmpl w:val="45A0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815FF"/>
    <w:multiLevelType w:val="hybridMultilevel"/>
    <w:tmpl w:val="7B1C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B134A"/>
    <w:multiLevelType w:val="hybridMultilevel"/>
    <w:tmpl w:val="6E92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470A6"/>
    <w:multiLevelType w:val="hybridMultilevel"/>
    <w:tmpl w:val="ABEC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F4C29"/>
    <w:multiLevelType w:val="hybridMultilevel"/>
    <w:tmpl w:val="309C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B2709"/>
    <w:multiLevelType w:val="hybridMultilevel"/>
    <w:tmpl w:val="6566826A"/>
    <w:lvl w:ilvl="0" w:tplc="EC82F31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539370F8"/>
    <w:multiLevelType w:val="hybridMultilevel"/>
    <w:tmpl w:val="604E16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53226C0"/>
    <w:multiLevelType w:val="hybridMultilevel"/>
    <w:tmpl w:val="C2AE2376"/>
    <w:lvl w:ilvl="0" w:tplc="4DC63BF0">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57EB1E5F"/>
    <w:multiLevelType w:val="hybridMultilevel"/>
    <w:tmpl w:val="136C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24A66"/>
    <w:multiLevelType w:val="hybridMultilevel"/>
    <w:tmpl w:val="0466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708B8"/>
    <w:multiLevelType w:val="hybridMultilevel"/>
    <w:tmpl w:val="7C0A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669E8"/>
    <w:multiLevelType w:val="hybridMultilevel"/>
    <w:tmpl w:val="FC9C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16086"/>
    <w:multiLevelType w:val="hybridMultilevel"/>
    <w:tmpl w:val="DBB8C312"/>
    <w:lvl w:ilvl="0" w:tplc="F7A6238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5984583">
    <w:abstractNumId w:val="0"/>
  </w:num>
  <w:num w:numId="2" w16cid:durableId="1634753013">
    <w:abstractNumId w:val="2"/>
  </w:num>
  <w:num w:numId="3" w16cid:durableId="1629973118">
    <w:abstractNumId w:val="12"/>
  </w:num>
  <w:num w:numId="4" w16cid:durableId="1678656323">
    <w:abstractNumId w:val="7"/>
  </w:num>
  <w:num w:numId="5" w16cid:durableId="1533882754">
    <w:abstractNumId w:val="15"/>
  </w:num>
  <w:num w:numId="6" w16cid:durableId="947464255">
    <w:abstractNumId w:val="5"/>
  </w:num>
  <w:num w:numId="7" w16cid:durableId="675882520">
    <w:abstractNumId w:val="4"/>
  </w:num>
  <w:num w:numId="8" w16cid:durableId="111176060">
    <w:abstractNumId w:val="8"/>
  </w:num>
  <w:num w:numId="9" w16cid:durableId="1300069131">
    <w:abstractNumId w:val="6"/>
  </w:num>
  <w:num w:numId="10" w16cid:durableId="1004238135">
    <w:abstractNumId w:val="13"/>
  </w:num>
  <w:num w:numId="11" w16cid:durableId="1507135023">
    <w:abstractNumId w:val="14"/>
  </w:num>
  <w:num w:numId="12" w16cid:durableId="105004154">
    <w:abstractNumId w:val="3"/>
  </w:num>
  <w:num w:numId="13" w16cid:durableId="652490655">
    <w:abstractNumId w:val="16"/>
  </w:num>
  <w:num w:numId="14" w16cid:durableId="1631937551">
    <w:abstractNumId w:val="10"/>
  </w:num>
  <w:num w:numId="15" w16cid:durableId="1891765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41339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1858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68"/>
    <w:rsid w:val="0004003E"/>
    <w:rsid w:val="000831B2"/>
    <w:rsid w:val="000A0983"/>
    <w:rsid w:val="000C55EF"/>
    <w:rsid w:val="000D0340"/>
    <w:rsid w:val="001007E8"/>
    <w:rsid w:val="00122D17"/>
    <w:rsid w:val="00130F35"/>
    <w:rsid w:val="00135320"/>
    <w:rsid w:val="001530C9"/>
    <w:rsid w:val="0017024D"/>
    <w:rsid w:val="00176DE9"/>
    <w:rsid w:val="00192070"/>
    <w:rsid w:val="00197989"/>
    <w:rsid w:val="001A3FE4"/>
    <w:rsid w:val="001D626E"/>
    <w:rsid w:val="001F062A"/>
    <w:rsid w:val="001F3414"/>
    <w:rsid w:val="00204368"/>
    <w:rsid w:val="00252091"/>
    <w:rsid w:val="002B2E03"/>
    <w:rsid w:val="002D591B"/>
    <w:rsid w:val="002E422C"/>
    <w:rsid w:val="002F4D24"/>
    <w:rsid w:val="003E336B"/>
    <w:rsid w:val="003E4B54"/>
    <w:rsid w:val="003E7451"/>
    <w:rsid w:val="003F05F5"/>
    <w:rsid w:val="003F4902"/>
    <w:rsid w:val="004127D1"/>
    <w:rsid w:val="004545E3"/>
    <w:rsid w:val="00470EAB"/>
    <w:rsid w:val="00497770"/>
    <w:rsid w:val="004C5175"/>
    <w:rsid w:val="004C6CBC"/>
    <w:rsid w:val="00513A10"/>
    <w:rsid w:val="00530A58"/>
    <w:rsid w:val="005A284A"/>
    <w:rsid w:val="005B63EB"/>
    <w:rsid w:val="005E0354"/>
    <w:rsid w:val="0060236E"/>
    <w:rsid w:val="00615120"/>
    <w:rsid w:val="006208E4"/>
    <w:rsid w:val="006233B3"/>
    <w:rsid w:val="006563FF"/>
    <w:rsid w:val="006661B6"/>
    <w:rsid w:val="0068186D"/>
    <w:rsid w:val="00693857"/>
    <w:rsid w:val="006A0E92"/>
    <w:rsid w:val="006A1DC3"/>
    <w:rsid w:val="006B35B8"/>
    <w:rsid w:val="006E7A52"/>
    <w:rsid w:val="006F5FF7"/>
    <w:rsid w:val="00724744"/>
    <w:rsid w:val="0072503B"/>
    <w:rsid w:val="00763928"/>
    <w:rsid w:val="007C6DCA"/>
    <w:rsid w:val="007F569D"/>
    <w:rsid w:val="008160D1"/>
    <w:rsid w:val="008218AD"/>
    <w:rsid w:val="008259D5"/>
    <w:rsid w:val="008345F4"/>
    <w:rsid w:val="008E2752"/>
    <w:rsid w:val="00927A10"/>
    <w:rsid w:val="00934BDA"/>
    <w:rsid w:val="009A5843"/>
    <w:rsid w:val="009B5FD3"/>
    <w:rsid w:val="009D5850"/>
    <w:rsid w:val="009D6C14"/>
    <w:rsid w:val="009E36BA"/>
    <w:rsid w:val="009E3CBD"/>
    <w:rsid w:val="00A6223B"/>
    <w:rsid w:val="00AC11E4"/>
    <w:rsid w:val="00AF758C"/>
    <w:rsid w:val="00B42589"/>
    <w:rsid w:val="00B50988"/>
    <w:rsid w:val="00B808F1"/>
    <w:rsid w:val="00BA11B7"/>
    <w:rsid w:val="00BA6A47"/>
    <w:rsid w:val="00BE7882"/>
    <w:rsid w:val="00C24A74"/>
    <w:rsid w:val="00C468D1"/>
    <w:rsid w:val="00C67A79"/>
    <w:rsid w:val="00C72DB6"/>
    <w:rsid w:val="00C74CA3"/>
    <w:rsid w:val="00CA6C1A"/>
    <w:rsid w:val="00CB2711"/>
    <w:rsid w:val="00CB4BFF"/>
    <w:rsid w:val="00CB72A7"/>
    <w:rsid w:val="00CD4567"/>
    <w:rsid w:val="00CE623F"/>
    <w:rsid w:val="00CF171E"/>
    <w:rsid w:val="00D01B9E"/>
    <w:rsid w:val="00D07B0D"/>
    <w:rsid w:val="00D278B2"/>
    <w:rsid w:val="00D3588F"/>
    <w:rsid w:val="00D60383"/>
    <w:rsid w:val="00DB4377"/>
    <w:rsid w:val="00DE1086"/>
    <w:rsid w:val="00E71380"/>
    <w:rsid w:val="00E85138"/>
    <w:rsid w:val="00EC7B73"/>
    <w:rsid w:val="00EF08C6"/>
    <w:rsid w:val="00F12158"/>
    <w:rsid w:val="00F37864"/>
    <w:rsid w:val="00F5241C"/>
    <w:rsid w:val="00F6542D"/>
    <w:rsid w:val="00F76473"/>
    <w:rsid w:val="00FB2B9A"/>
    <w:rsid w:val="00FB389A"/>
    <w:rsid w:val="00FB3C24"/>
    <w:rsid w:val="00FC67FC"/>
    <w:rsid w:val="00FF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9BFD1"/>
  <w15:docId w15:val="{D4E5A57D-E14E-F844-9C39-FD3E0567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C2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368"/>
  </w:style>
  <w:style w:type="paragraph" w:styleId="Footer">
    <w:name w:val="footer"/>
    <w:basedOn w:val="Normal"/>
    <w:link w:val="FooterChar"/>
    <w:uiPriority w:val="99"/>
    <w:unhideWhenUsed/>
    <w:rsid w:val="00204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368"/>
  </w:style>
  <w:style w:type="paragraph" w:styleId="BalloonText">
    <w:name w:val="Balloon Text"/>
    <w:basedOn w:val="Normal"/>
    <w:link w:val="BalloonTextChar"/>
    <w:uiPriority w:val="99"/>
    <w:semiHidden/>
    <w:unhideWhenUsed/>
    <w:rsid w:val="00666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1B6"/>
    <w:rPr>
      <w:rFonts w:ascii="Tahoma" w:hAnsi="Tahoma" w:cs="Tahoma"/>
      <w:sz w:val="16"/>
      <w:szCs w:val="16"/>
    </w:rPr>
  </w:style>
  <w:style w:type="paragraph" w:styleId="ListParagraph">
    <w:name w:val="List Paragraph"/>
    <w:basedOn w:val="Normal"/>
    <w:uiPriority w:val="34"/>
    <w:qFormat/>
    <w:rsid w:val="00CD4567"/>
    <w:pPr>
      <w:ind w:left="720"/>
      <w:contextualSpacing/>
    </w:pPr>
  </w:style>
  <w:style w:type="table" w:styleId="TableGrid">
    <w:name w:val="Table Grid"/>
    <w:basedOn w:val="TableNormal"/>
    <w:uiPriority w:val="59"/>
    <w:rsid w:val="00122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758C"/>
    <w:pPr>
      <w:spacing w:after="0" w:line="240" w:lineRule="auto"/>
    </w:pPr>
  </w:style>
  <w:style w:type="paragraph" w:styleId="NormalWeb">
    <w:name w:val="Normal (Web)"/>
    <w:basedOn w:val="Normal"/>
    <w:uiPriority w:val="99"/>
    <w:semiHidden/>
    <w:unhideWhenUsed/>
    <w:rsid w:val="00FB3C24"/>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paragraph">
    <w:name w:val="paragraph"/>
    <w:basedOn w:val="Normal"/>
    <w:rsid w:val="00252091"/>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customStyle="1" w:styleId="normaltextrun">
    <w:name w:val="normaltextrun"/>
    <w:basedOn w:val="DefaultParagraphFont"/>
    <w:rsid w:val="00252091"/>
  </w:style>
  <w:style w:type="character" w:customStyle="1" w:styleId="eop">
    <w:name w:val="eop"/>
    <w:basedOn w:val="DefaultParagraphFont"/>
    <w:rsid w:val="00252091"/>
  </w:style>
  <w:style w:type="character" w:styleId="PageNumber">
    <w:name w:val="page number"/>
    <w:basedOn w:val="DefaultParagraphFont"/>
    <w:uiPriority w:val="99"/>
    <w:semiHidden/>
    <w:unhideWhenUsed/>
    <w:rsid w:val="005B6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9493">
      <w:bodyDiv w:val="1"/>
      <w:marLeft w:val="0"/>
      <w:marRight w:val="0"/>
      <w:marTop w:val="0"/>
      <w:marBottom w:val="0"/>
      <w:divBdr>
        <w:top w:val="none" w:sz="0" w:space="0" w:color="auto"/>
        <w:left w:val="none" w:sz="0" w:space="0" w:color="auto"/>
        <w:bottom w:val="none" w:sz="0" w:space="0" w:color="auto"/>
        <w:right w:val="none" w:sz="0" w:space="0" w:color="auto"/>
      </w:divBdr>
    </w:div>
    <w:div w:id="326830905">
      <w:bodyDiv w:val="1"/>
      <w:marLeft w:val="0"/>
      <w:marRight w:val="0"/>
      <w:marTop w:val="0"/>
      <w:marBottom w:val="0"/>
      <w:divBdr>
        <w:top w:val="none" w:sz="0" w:space="0" w:color="auto"/>
        <w:left w:val="none" w:sz="0" w:space="0" w:color="auto"/>
        <w:bottom w:val="none" w:sz="0" w:space="0" w:color="auto"/>
        <w:right w:val="none" w:sz="0" w:space="0" w:color="auto"/>
      </w:divBdr>
      <w:divsChild>
        <w:div w:id="1045593641">
          <w:marLeft w:val="0"/>
          <w:marRight w:val="0"/>
          <w:marTop w:val="0"/>
          <w:marBottom w:val="0"/>
          <w:divBdr>
            <w:top w:val="none" w:sz="0" w:space="0" w:color="auto"/>
            <w:left w:val="none" w:sz="0" w:space="0" w:color="auto"/>
            <w:bottom w:val="none" w:sz="0" w:space="0" w:color="auto"/>
            <w:right w:val="none" w:sz="0" w:space="0" w:color="auto"/>
          </w:divBdr>
        </w:div>
        <w:div w:id="457145537">
          <w:marLeft w:val="0"/>
          <w:marRight w:val="0"/>
          <w:marTop w:val="0"/>
          <w:marBottom w:val="0"/>
          <w:divBdr>
            <w:top w:val="none" w:sz="0" w:space="0" w:color="auto"/>
            <w:left w:val="none" w:sz="0" w:space="0" w:color="auto"/>
            <w:bottom w:val="none" w:sz="0" w:space="0" w:color="auto"/>
            <w:right w:val="none" w:sz="0" w:space="0" w:color="auto"/>
          </w:divBdr>
        </w:div>
        <w:div w:id="877857093">
          <w:marLeft w:val="0"/>
          <w:marRight w:val="0"/>
          <w:marTop w:val="0"/>
          <w:marBottom w:val="0"/>
          <w:divBdr>
            <w:top w:val="none" w:sz="0" w:space="0" w:color="auto"/>
            <w:left w:val="none" w:sz="0" w:space="0" w:color="auto"/>
            <w:bottom w:val="none" w:sz="0" w:space="0" w:color="auto"/>
            <w:right w:val="none" w:sz="0" w:space="0" w:color="auto"/>
          </w:divBdr>
        </w:div>
        <w:div w:id="661813319">
          <w:marLeft w:val="0"/>
          <w:marRight w:val="0"/>
          <w:marTop w:val="0"/>
          <w:marBottom w:val="0"/>
          <w:divBdr>
            <w:top w:val="none" w:sz="0" w:space="0" w:color="auto"/>
            <w:left w:val="none" w:sz="0" w:space="0" w:color="auto"/>
            <w:bottom w:val="none" w:sz="0" w:space="0" w:color="auto"/>
            <w:right w:val="none" w:sz="0" w:space="0" w:color="auto"/>
          </w:divBdr>
        </w:div>
        <w:div w:id="1865437787">
          <w:marLeft w:val="0"/>
          <w:marRight w:val="0"/>
          <w:marTop w:val="0"/>
          <w:marBottom w:val="0"/>
          <w:divBdr>
            <w:top w:val="none" w:sz="0" w:space="0" w:color="auto"/>
            <w:left w:val="none" w:sz="0" w:space="0" w:color="auto"/>
            <w:bottom w:val="none" w:sz="0" w:space="0" w:color="auto"/>
            <w:right w:val="none" w:sz="0" w:space="0" w:color="auto"/>
          </w:divBdr>
        </w:div>
      </w:divsChild>
    </w:div>
    <w:div w:id="458302200">
      <w:bodyDiv w:val="1"/>
      <w:marLeft w:val="0"/>
      <w:marRight w:val="0"/>
      <w:marTop w:val="0"/>
      <w:marBottom w:val="0"/>
      <w:divBdr>
        <w:top w:val="none" w:sz="0" w:space="0" w:color="auto"/>
        <w:left w:val="none" w:sz="0" w:space="0" w:color="auto"/>
        <w:bottom w:val="none" w:sz="0" w:space="0" w:color="auto"/>
        <w:right w:val="none" w:sz="0" w:space="0" w:color="auto"/>
      </w:divBdr>
    </w:div>
    <w:div w:id="797576111">
      <w:bodyDiv w:val="1"/>
      <w:marLeft w:val="0"/>
      <w:marRight w:val="0"/>
      <w:marTop w:val="0"/>
      <w:marBottom w:val="0"/>
      <w:divBdr>
        <w:top w:val="none" w:sz="0" w:space="0" w:color="auto"/>
        <w:left w:val="none" w:sz="0" w:space="0" w:color="auto"/>
        <w:bottom w:val="none" w:sz="0" w:space="0" w:color="auto"/>
        <w:right w:val="none" w:sz="0" w:space="0" w:color="auto"/>
      </w:divBdr>
    </w:div>
    <w:div w:id="818424942">
      <w:bodyDiv w:val="1"/>
      <w:marLeft w:val="0"/>
      <w:marRight w:val="0"/>
      <w:marTop w:val="0"/>
      <w:marBottom w:val="0"/>
      <w:divBdr>
        <w:top w:val="none" w:sz="0" w:space="0" w:color="auto"/>
        <w:left w:val="none" w:sz="0" w:space="0" w:color="auto"/>
        <w:bottom w:val="none" w:sz="0" w:space="0" w:color="auto"/>
        <w:right w:val="none" w:sz="0" w:space="0" w:color="auto"/>
      </w:divBdr>
    </w:div>
    <w:div w:id="826751465">
      <w:bodyDiv w:val="1"/>
      <w:marLeft w:val="0"/>
      <w:marRight w:val="0"/>
      <w:marTop w:val="0"/>
      <w:marBottom w:val="0"/>
      <w:divBdr>
        <w:top w:val="none" w:sz="0" w:space="0" w:color="auto"/>
        <w:left w:val="none" w:sz="0" w:space="0" w:color="auto"/>
        <w:bottom w:val="none" w:sz="0" w:space="0" w:color="auto"/>
        <w:right w:val="none" w:sz="0" w:space="0" w:color="auto"/>
      </w:divBdr>
    </w:div>
    <w:div w:id="976761303">
      <w:bodyDiv w:val="1"/>
      <w:marLeft w:val="0"/>
      <w:marRight w:val="0"/>
      <w:marTop w:val="0"/>
      <w:marBottom w:val="0"/>
      <w:divBdr>
        <w:top w:val="none" w:sz="0" w:space="0" w:color="auto"/>
        <w:left w:val="none" w:sz="0" w:space="0" w:color="auto"/>
        <w:bottom w:val="none" w:sz="0" w:space="0" w:color="auto"/>
        <w:right w:val="none" w:sz="0" w:space="0" w:color="auto"/>
      </w:divBdr>
      <w:divsChild>
        <w:div w:id="981999956">
          <w:marLeft w:val="0"/>
          <w:marRight w:val="0"/>
          <w:marTop w:val="0"/>
          <w:marBottom w:val="0"/>
          <w:divBdr>
            <w:top w:val="none" w:sz="0" w:space="0" w:color="auto"/>
            <w:left w:val="none" w:sz="0" w:space="0" w:color="auto"/>
            <w:bottom w:val="none" w:sz="0" w:space="0" w:color="auto"/>
            <w:right w:val="none" w:sz="0" w:space="0" w:color="auto"/>
          </w:divBdr>
        </w:div>
        <w:div w:id="913929925">
          <w:marLeft w:val="0"/>
          <w:marRight w:val="0"/>
          <w:marTop w:val="0"/>
          <w:marBottom w:val="0"/>
          <w:divBdr>
            <w:top w:val="none" w:sz="0" w:space="0" w:color="auto"/>
            <w:left w:val="none" w:sz="0" w:space="0" w:color="auto"/>
            <w:bottom w:val="none" w:sz="0" w:space="0" w:color="auto"/>
            <w:right w:val="none" w:sz="0" w:space="0" w:color="auto"/>
          </w:divBdr>
        </w:div>
        <w:div w:id="185488853">
          <w:marLeft w:val="0"/>
          <w:marRight w:val="0"/>
          <w:marTop w:val="0"/>
          <w:marBottom w:val="0"/>
          <w:divBdr>
            <w:top w:val="none" w:sz="0" w:space="0" w:color="auto"/>
            <w:left w:val="none" w:sz="0" w:space="0" w:color="auto"/>
            <w:bottom w:val="none" w:sz="0" w:space="0" w:color="auto"/>
            <w:right w:val="none" w:sz="0" w:space="0" w:color="auto"/>
          </w:divBdr>
        </w:div>
        <w:div w:id="2126727862">
          <w:marLeft w:val="0"/>
          <w:marRight w:val="0"/>
          <w:marTop w:val="0"/>
          <w:marBottom w:val="0"/>
          <w:divBdr>
            <w:top w:val="none" w:sz="0" w:space="0" w:color="auto"/>
            <w:left w:val="none" w:sz="0" w:space="0" w:color="auto"/>
            <w:bottom w:val="none" w:sz="0" w:space="0" w:color="auto"/>
            <w:right w:val="none" w:sz="0" w:space="0" w:color="auto"/>
          </w:divBdr>
        </w:div>
        <w:div w:id="915430982">
          <w:marLeft w:val="0"/>
          <w:marRight w:val="0"/>
          <w:marTop w:val="0"/>
          <w:marBottom w:val="0"/>
          <w:divBdr>
            <w:top w:val="none" w:sz="0" w:space="0" w:color="auto"/>
            <w:left w:val="none" w:sz="0" w:space="0" w:color="auto"/>
            <w:bottom w:val="none" w:sz="0" w:space="0" w:color="auto"/>
            <w:right w:val="none" w:sz="0" w:space="0" w:color="auto"/>
          </w:divBdr>
        </w:div>
      </w:divsChild>
    </w:div>
    <w:div w:id="1156873140">
      <w:bodyDiv w:val="1"/>
      <w:marLeft w:val="0"/>
      <w:marRight w:val="0"/>
      <w:marTop w:val="0"/>
      <w:marBottom w:val="0"/>
      <w:divBdr>
        <w:top w:val="none" w:sz="0" w:space="0" w:color="auto"/>
        <w:left w:val="none" w:sz="0" w:space="0" w:color="auto"/>
        <w:bottom w:val="none" w:sz="0" w:space="0" w:color="auto"/>
        <w:right w:val="none" w:sz="0" w:space="0" w:color="auto"/>
      </w:divBdr>
    </w:div>
    <w:div w:id="1510095782">
      <w:bodyDiv w:val="1"/>
      <w:marLeft w:val="0"/>
      <w:marRight w:val="0"/>
      <w:marTop w:val="0"/>
      <w:marBottom w:val="0"/>
      <w:divBdr>
        <w:top w:val="none" w:sz="0" w:space="0" w:color="auto"/>
        <w:left w:val="none" w:sz="0" w:space="0" w:color="auto"/>
        <w:bottom w:val="none" w:sz="0" w:space="0" w:color="auto"/>
        <w:right w:val="none" w:sz="0" w:space="0" w:color="auto"/>
      </w:divBdr>
    </w:div>
    <w:div w:id="194183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9D200-857A-425D-9BCA-F1D0CD88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Kokhim Tham</dc:creator>
  <cp:lastModifiedBy>Jennifer Rangiawha</cp:lastModifiedBy>
  <cp:revision>4</cp:revision>
  <cp:lastPrinted>2022-11-01T22:39:00Z</cp:lastPrinted>
  <dcterms:created xsi:type="dcterms:W3CDTF">2023-10-04T21:48:00Z</dcterms:created>
  <dcterms:modified xsi:type="dcterms:W3CDTF">2023-10-05T00:02:00Z</dcterms:modified>
</cp:coreProperties>
</file>